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F0" w:rsidRPr="00966B62" w:rsidRDefault="002C0CF0" w:rsidP="00966B62">
      <w:pPr>
        <w:shd w:val="clear" w:color="auto" w:fill="C0C0C0"/>
        <w:autoSpaceDE w:val="0"/>
        <w:autoSpaceDN w:val="0"/>
        <w:bidi w:val="0"/>
        <w:spacing w:after="0" w:line="360" w:lineRule="auto"/>
        <w:jc w:val="center"/>
        <w:rPr>
          <w:rFonts w:asciiTheme="majorBidi" w:eastAsia="MS Mincho" w:hAnsiTheme="majorBidi" w:cstheme="majorBidi"/>
          <w:b/>
          <w:bCs/>
          <w:color w:val="FF0000"/>
          <w:sz w:val="44"/>
          <w:szCs w:val="44"/>
        </w:rPr>
      </w:pPr>
      <w:r w:rsidRPr="00966B62">
        <w:rPr>
          <w:rFonts w:asciiTheme="majorBidi" w:eastAsia="MS Mincho" w:hAnsiTheme="majorBidi" w:cstheme="majorBidi"/>
          <w:b/>
          <w:bCs/>
          <w:color w:val="FF0000"/>
          <w:sz w:val="44"/>
          <w:szCs w:val="44"/>
        </w:rPr>
        <w:t>Curriculum Vitae</w:t>
      </w:r>
      <w:r w:rsidR="00966B62">
        <w:rPr>
          <w:rFonts w:asciiTheme="majorBidi" w:eastAsia="MS Mincho" w:hAnsiTheme="majorBidi" w:cstheme="majorBidi"/>
          <w:b/>
          <w:bCs/>
          <w:color w:val="FF0000"/>
          <w:sz w:val="44"/>
          <w:szCs w:val="44"/>
        </w:rPr>
        <w:t xml:space="preserve"> </w:t>
      </w:r>
      <w:r w:rsidR="00B63A33">
        <w:rPr>
          <w:rFonts w:asciiTheme="majorBidi" w:eastAsia="MS Mincho" w:hAnsiTheme="majorBidi" w:cstheme="majorBidi"/>
          <w:b/>
          <w:bCs/>
          <w:color w:val="FF0000"/>
          <w:sz w:val="48"/>
          <w:szCs w:val="48"/>
        </w:rPr>
        <w:t>(C.V</w:t>
      </w:r>
      <w:r w:rsidR="00966B62" w:rsidRPr="00966B62">
        <w:rPr>
          <w:rFonts w:asciiTheme="majorBidi" w:eastAsia="MS Mincho" w:hAnsiTheme="majorBidi" w:cstheme="majorBidi"/>
          <w:b/>
          <w:bCs/>
          <w:color w:val="FF0000"/>
          <w:sz w:val="48"/>
          <w:szCs w:val="48"/>
        </w:rPr>
        <w:t>)</w:t>
      </w:r>
      <w:r w:rsidR="009E403D" w:rsidRPr="009E403D">
        <w:rPr>
          <w:rFonts w:asciiTheme="majorBidi" w:eastAsia="MS Mincho" w:hAnsiTheme="majorBidi" w:cstheme="majorBidi"/>
          <w:b/>
          <w:bCs/>
          <w:noProof/>
          <w:color w:val="FF0000"/>
          <w:sz w:val="44"/>
          <w:szCs w:val="44"/>
        </w:rPr>
        <w:t xml:space="preserve"> </w:t>
      </w:r>
    </w:p>
    <w:tbl>
      <w:tblPr>
        <w:tblW w:w="924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15"/>
      </w:tblGrid>
      <w:tr w:rsidR="00F814E1" w:rsidRPr="00F814E1" w:rsidTr="000B278A">
        <w:trPr>
          <w:trHeight w:val="12224"/>
          <w:jc w:val="center"/>
        </w:trPr>
        <w:tc>
          <w:tcPr>
            <w:tcW w:w="9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E1" w:rsidRPr="00F814E1" w:rsidRDefault="00F814E1" w:rsidP="00331760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Personal data:</w:t>
            </w:r>
          </w:p>
          <w:p w:rsidR="00F814E1" w:rsidRPr="00086420" w:rsidRDefault="00F814E1" w:rsidP="00187C31">
            <w:pPr>
              <w:bidi w:val="0"/>
              <w:spacing w:after="0"/>
              <w:ind w:left="45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Name</w:t>
            </w: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187C31" w:rsidRPr="0008642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Moha</w:t>
            </w:r>
            <w:r w:rsidR="002C573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med Hussein Mahmoud Ahmed</w:t>
            </w: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.</w:t>
            </w:r>
          </w:p>
          <w:p w:rsidR="00F814E1" w:rsidRPr="00086420" w:rsidRDefault="00F814E1" w:rsidP="009F59D6">
            <w:pPr>
              <w:bidi w:val="0"/>
              <w:spacing w:after="0"/>
              <w:ind w:left="45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Birth date</w:t>
            </w: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2C573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March</w:t>
            </w:r>
            <w:r w:rsidR="00334FC6" w:rsidRPr="00B63A3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2C573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  <w:r w:rsidR="00334FC6" w:rsidRPr="00B63A3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vertAlign w:val="superscript"/>
              </w:rPr>
              <w:t>th</w:t>
            </w:r>
            <w:r w:rsidR="0010637B" w:rsidRPr="00B63A3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="002C573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 1991</w:t>
            </w: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F814E1" w:rsidRPr="00086420" w:rsidRDefault="00F814E1" w:rsidP="00187C31">
            <w:pPr>
              <w:bidi w:val="0"/>
              <w:spacing w:after="0"/>
              <w:ind w:left="45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Place of birth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: </w:t>
            </w:r>
            <w:r w:rsidR="002C573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Cairo</w:t>
            </w:r>
            <w:r w:rsidRPr="00B63A3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, </w:t>
            </w:r>
            <w:r w:rsidR="002C5739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Egypt</w:t>
            </w:r>
            <w:r w:rsidRPr="00B63A33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.</w:t>
            </w:r>
          </w:p>
          <w:p w:rsidR="00F814E1" w:rsidRPr="00086420" w:rsidRDefault="00F814E1" w:rsidP="00A621C9">
            <w:pPr>
              <w:bidi w:val="0"/>
              <w:spacing w:after="0"/>
              <w:ind w:left="45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Nationality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: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Egyptian.</w:t>
            </w:r>
          </w:p>
          <w:p w:rsidR="00F814E1" w:rsidRPr="00086420" w:rsidRDefault="00F814E1" w:rsidP="00A621C9">
            <w:pPr>
              <w:bidi w:val="0"/>
              <w:spacing w:after="0"/>
              <w:ind w:left="450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Marital state</w:t>
            </w: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:</w:t>
            </w:r>
            <w:r w:rsidR="00187C31"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M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arried</w:t>
            </w:r>
            <w:r w:rsidR="00A725AA"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F814E1" w:rsidRPr="00086420" w:rsidRDefault="00A725AA" w:rsidP="00A621C9">
            <w:pPr>
              <w:bidi w:val="0"/>
              <w:spacing w:after="0"/>
              <w:ind w:left="464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Military</w:t>
            </w:r>
            <w:r w:rsid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status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: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Exempt</w:t>
            </w:r>
            <w:r w:rsidR="00987793"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ed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D119D8" w:rsidRPr="00086420" w:rsidRDefault="00F814E1" w:rsidP="00A621C9">
            <w:pPr>
              <w:bidi w:val="0"/>
              <w:spacing w:after="0"/>
              <w:ind w:left="464"/>
              <w:jc w:val="both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Address:</w:t>
            </w:r>
            <w:r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  <w:r w:rsidR="00D119D8" w:rsidRPr="0008642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Department of Anesthesiology, ICU and Pain Relief, South Egypt Cancer Institute, </w:t>
            </w:r>
            <w:proofErr w:type="spellStart"/>
            <w:r w:rsidR="00D119D8" w:rsidRPr="0008642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Assiut</w:t>
            </w:r>
            <w:proofErr w:type="spellEnd"/>
            <w:r w:rsidR="00D119D8" w:rsidRPr="0008642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 xml:space="preserve"> University, </w:t>
            </w:r>
            <w:proofErr w:type="spellStart"/>
            <w:r w:rsidR="00D119D8" w:rsidRPr="0008642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Assiut</w:t>
            </w:r>
            <w:proofErr w:type="spellEnd"/>
            <w:r w:rsidR="00D119D8" w:rsidRPr="00086420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</w:rPr>
              <w:t>, Egypt</w:t>
            </w: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     </w:t>
            </w:r>
          </w:p>
          <w:p w:rsidR="00F814E1" w:rsidRPr="00086420" w:rsidRDefault="00F814E1" w:rsidP="00187C31">
            <w:pPr>
              <w:bidi w:val="0"/>
              <w:spacing w:after="0"/>
              <w:ind w:left="464"/>
              <w:jc w:val="both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Tel:</w:t>
            </w:r>
            <w:r w:rsidR="00334FC6" w:rsidRPr="00086420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 </w:t>
            </w:r>
            <w:r w:rsidR="00334FC6"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</w:rPr>
              <w:t>-Mobile</w:t>
            </w:r>
            <w:r w:rsidR="002C573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002/01007074097</w:t>
            </w:r>
            <w:r w:rsidR="00187C31"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9F59D6"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 xml:space="preserve">                     </w:t>
            </w:r>
            <w:r w:rsidR="0010637B"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Postal Code:</w:t>
            </w:r>
            <w:r w:rsidR="000638DA"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 xml:space="preserve"> </w:t>
            </w:r>
            <w:r w:rsidR="00187C31"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71111</w:t>
            </w:r>
            <w:r w:rsidR="0010637B" w:rsidRPr="00086420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  <w:p w:rsidR="00086420" w:rsidRDefault="00966B62" w:rsidP="00C65BFD">
            <w:pPr>
              <w:bidi w:val="0"/>
              <w:spacing w:after="0"/>
              <w:ind w:left="450"/>
              <w:jc w:val="both"/>
            </w:pPr>
            <w:r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de-DE"/>
              </w:rPr>
              <w:t xml:space="preserve"> </w:t>
            </w:r>
            <w:r w:rsidR="00F814E1" w:rsidRPr="00086420"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de-DE"/>
              </w:rPr>
              <w:t>E-mail</w:t>
            </w:r>
            <w:r w:rsidR="00F814E1"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/>
              </w:rPr>
              <w:t>:</w:t>
            </w:r>
            <w:r w:rsidR="004668F7">
              <w:rPr>
                <w:rFonts w:ascii="Arial" w:eastAsia="Times New Roman" w:hAnsi="Arial" w:cs="Arial"/>
                <w:color w:val="000000"/>
                <w:sz w:val="24"/>
                <w:szCs w:val="24"/>
                <w:lang w:val="de-DE"/>
              </w:rPr>
              <w:t> </w:t>
            </w:r>
            <w:r w:rsidR="003260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 </w:t>
            </w:r>
            <w:r w:rsidR="002C573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  <w:u w:val="single"/>
                <w:lang w:val="de-DE"/>
              </w:rPr>
              <w:t>drmo7elgasser</w:t>
            </w:r>
            <w:r w:rsidR="00086420" w:rsidRPr="0008642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  <w:lang w:bidi="ar-EG"/>
              </w:rPr>
              <w:t>@</w:t>
            </w:r>
            <w:r w:rsidR="00086420" w:rsidRPr="00086420"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gmail.com</w:t>
            </w:r>
            <w:r w:rsidR="00086420">
              <w:t xml:space="preserve"> </w:t>
            </w:r>
          </w:p>
          <w:p w:rsidR="0010637B" w:rsidRDefault="00086420" w:rsidP="00086420">
            <w:pPr>
              <w:bidi w:val="0"/>
              <w:spacing w:after="0"/>
              <w:ind w:left="450"/>
              <w:jc w:val="both"/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8"/>
                <w:szCs w:val="28"/>
                <w:lang w:val="de-DE"/>
              </w:rPr>
              <w:t xml:space="preserve">               </w:t>
            </w:r>
            <w:hyperlink r:id="rId6" w:history="1">
              <w:r w:rsidR="002C5739" w:rsidRPr="007A7AE0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de-DE"/>
                </w:rPr>
                <w:t>Mohamed_gasser@aun.edu.eg</w:t>
              </w:r>
            </w:hyperlink>
            <w:r w:rsidR="009F59D6">
              <w:t xml:space="preserve"> </w:t>
            </w:r>
          </w:p>
          <w:p w:rsidR="009F59D6" w:rsidRPr="002C5739" w:rsidRDefault="009F59D6" w:rsidP="00086420">
            <w:pPr>
              <w:bidi w:val="0"/>
              <w:spacing w:after="0"/>
              <w:ind w:left="450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/>
              </w:rPr>
              <w:t xml:space="preserve">              </w:t>
            </w:r>
          </w:p>
          <w:p w:rsidR="00F814E1" w:rsidRPr="0010637B" w:rsidRDefault="00F814E1" w:rsidP="00A621C9">
            <w:pPr>
              <w:bidi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de-DE"/>
              </w:rPr>
            </w:pPr>
          </w:p>
          <w:p w:rsidR="00F814E1" w:rsidRPr="00F814E1" w:rsidRDefault="00F814E1" w:rsidP="00331760">
            <w:pPr>
              <w:bidi w:val="0"/>
              <w:spacing w:after="0" w:line="360" w:lineRule="atLeast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Present occupation</w:t>
            </w: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0C0C0"/>
              </w:rPr>
              <w:t>:</w:t>
            </w:r>
          </w:p>
          <w:p w:rsidR="00F814E1" w:rsidRPr="00B63A33" w:rsidRDefault="00F814E1" w:rsidP="00331760">
            <w:pPr>
              <w:numPr>
                <w:ilvl w:val="0"/>
                <w:numId w:val="1"/>
              </w:numPr>
              <w:bidi w:val="0"/>
              <w:spacing w:after="0" w:line="360" w:lineRule="atLeast"/>
              <w:jc w:val="both"/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</w:pPr>
            <w:r w:rsidRPr="00B63A3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Assistant Le</w:t>
            </w:r>
            <w:r w:rsidR="00D119D8" w:rsidRPr="00B63A33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8"/>
                <w:szCs w:val="28"/>
              </w:rPr>
              <w:t>cturer</w:t>
            </w:r>
            <w:r w:rsidR="00D119D8" w:rsidRPr="00B63A3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- Department of A</w:t>
            </w:r>
            <w:r w:rsidR="0010637B" w:rsidRPr="00B63A3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nesthesiology</w:t>
            </w:r>
            <w:r w:rsidR="00D119D8" w:rsidRPr="00B63A3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, Intensive Care and Pain Relief </w:t>
            </w:r>
            <w:r w:rsidRPr="00B63A3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- South Egypt Cancer Institute- </w:t>
            </w:r>
            <w:proofErr w:type="spellStart"/>
            <w:r w:rsidRPr="00B63A3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63A3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 xml:space="preserve"> University- </w:t>
            </w:r>
            <w:proofErr w:type="spellStart"/>
            <w:r w:rsidRPr="00B63A3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Assiut</w:t>
            </w:r>
            <w:proofErr w:type="spellEnd"/>
            <w:r w:rsidRPr="00B63A33">
              <w:rPr>
                <w:rFonts w:asciiTheme="majorBidi" w:eastAsia="Times New Roman" w:hAnsiTheme="majorBidi" w:cstheme="majorBidi"/>
                <w:color w:val="000000"/>
                <w:sz w:val="28"/>
                <w:szCs w:val="28"/>
              </w:rPr>
              <w:t>- Egypt.</w:t>
            </w:r>
          </w:p>
          <w:p w:rsidR="00B41CD3" w:rsidRPr="00B41CD3" w:rsidRDefault="00B41CD3" w:rsidP="00331760">
            <w:pPr>
              <w:bidi w:val="0"/>
              <w:spacing w:after="0" w:line="36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14E1" w:rsidRPr="00F814E1" w:rsidRDefault="00F814E1" w:rsidP="00331760">
            <w:pPr>
              <w:bidi w:val="0"/>
              <w:spacing w:after="0" w:line="360" w:lineRule="atLeast"/>
              <w:ind w:left="3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Academic Record</w:t>
            </w: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0C0C0"/>
              </w:rPr>
              <w:t>:</w:t>
            </w:r>
          </w:p>
          <w:p w:rsidR="00F814E1" w:rsidRPr="00F814E1" w:rsidRDefault="00F814E1" w:rsidP="00331760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MediumShading1-Accent5"/>
              <w:tblW w:w="9579" w:type="dxa"/>
              <w:tblLook w:val="04A0" w:firstRow="1" w:lastRow="0" w:firstColumn="1" w:lastColumn="0" w:noHBand="0" w:noVBand="1"/>
            </w:tblPr>
            <w:tblGrid>
              <w:gridCol w:w="2529"/>
              <w:gridCol w:w="7050"/>
            </w:tblGrid>
            <w:tr w:rsidR="00D0116A" w:rsidRPr="00F814E1" w:rsidTr="00B63A3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5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  <w:hideMark/>
                </w:tcPr>
                <w:p w:rsidR="00D0116A" w:rsidRDefault="00D0116A" w:rsidP="00331760">
                  <w:pPr>
                    <w:bidi w:val="0"/>
                    <w:spacing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7050" w:type="dxa"/>
                  <w:hideMark/>
                </w:tcPr>
                <w:p w:rsidR="00D0116A" w:rsidRPr="00F814E1" w:rsidRDefault="00D0116A" w:rsidP="00331760">
                  <w:pPr>
                    <w:bidi w:val="0"/>
                    <w:spacing w:line="360" w:lineRule="atLeast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16A" w:rsidRPr="00F814E1" w:rsidTr="00B63A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  <w:hideMark/>
                </w:tcPr>
                <w:p w:rsidR="00D0116A" w:rsidRDefault="00D0116A" w:rsidP="00331760">
                  <w:pPr>
                    <w:bidi w:val="0"/>
                    <w:spacing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7050" w:type="dxa"/>
                  <w:hideMark/>
                </w:tcPr>
                <w:p w:rsidR="00D0116A" w:rsidRPr="00F814E1" w:rsidRDefault="00D0116A" w:rsidP="00331760">
                  <w:pPr>
                    <w:bidi w:val="0"/>
                    <w:spacing w:line="360" w:lineRule="atLeas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16A" w:rsidRPr="00F814E1" w:rsidTr="00B63A3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  <w:hideMark/>
                </w:tcPr>
                <w:p w:rsidR="00D0116A" w:rsidRDefault="00D0116A" w:rsidP="00331760">
                  <w:pPr>
                    <w:bidi w:val="0"/>
                    <w:spacing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7050" w:type="dxa"/>
                  <w:hideMark/>
                </w:tcPr>
                <w:p w:rsidR="00D0116A" w:rsidRPr="00F814E1" w:rsidRDefault="00D0116A" w:rsidP="00331760">
                  <w:pPr>
                    <w:bidi w:val="0"/>
                    <w:spacing w:line="360" w:lineRule="atLeast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238DE" w:rsidRPr="00F814E1" w:rsidTr="00B63A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  <w:hideMark/>
                </w:tcPr>
                <w:p w:rsidR="00F238DE" w:rsidRDefault="00C836EB" w:rsidP="0080378C">
                  <w:pPr>
                    <w:bidi w:val="0"/>
                    <w:spacing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May</w:t>
                  </w:r>
                  <w:r w:rsidR="002C5739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.2020</w:t>
                  </w:r>
                </w:p>
              </w:tc>
              <w:tc>
                <w:tcPr>
                  <w:tcW w:w="7050" w:type="dxa"/>
                  <w:hideMark/>
                </w:tcPr>
                <w:p w:rsidR="007E25F1" w:rsidRPr="007E25F1" w:rsidRDefault="00F238DE" w:rsidP="007E25F1">
                  <w:pPr>
                    <w:bidi w:val="0"/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First part of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dectorate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degree in </w:t>
                  </w:r>
                  <w:proofErr w:type="spellStart"/>
                  <w:proofErr w:type="gram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Anaesthesia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,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Icu</w:t>
                  </w:r>
                  <w:proofErr w:type="spellEnd"/>
                  <w:proofErr w:type="gram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and pain relief from 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university (south Egypt cancer institute )</w:t>
                  </w:r>
                  <w:r w:rsidRPr="00F814E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signed up "Very Good</w:t>
                  </w:r>
                  <w:r w:rsidR="00B63A3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</w:t>
                  </w:r>
                  <w:r w:rsidR="00B63A33" w:rsidRPr="00F814E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", with thesis </w:t>
                  </w:r>
                  <w:r w:rsidR="00B63A3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titled</w:t>
                  </w:r>
                  <w:r w:rsidR="00B63A33">
                    <w:rPr>
                      <w:rStyle w:val="fontstyle01"/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7E25F1" w:rsidRPr="007E2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Analgesic Efficacy Of Erector </w:t>
                  </w:r>
                  <w:proofErr w:type="spellStart"/>
                  <w:r w:rsidR="007E25F1" w:rsidRPr="007E2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Spinae</w:t>
                  </w:r>
                  <w:proofErr w:type="spellEnd"/>
                  <w:r w:rsidR="007E25F1" w:rsidRPr="007E25F1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Infusion Versus Thoracic Epidural Infusion of  Bupivacaine  for Postoperative Pain in Patients Undergoing Upper Abdominal Cancer Surgeries.</w:t>
                  </w:r>
                </w:p>
                <w:p w:rsidR="00F238DE" w:rsidRPr="007E25F1" w:rsidRDefault="00F238DE" w:rsidP="007E25F1">
                  <w:pPr>
                    <w:jc w:val="center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 w:hint="cs"/>
                      <w:color w:val="000000"/>
                      <w:sz w:val="24"/>
                      <w:szCs w:val="24"/>
                      <w:rtl/>
                    </w:rPr>
                  </w:pPr>
                </w:p>
              </w:tc>
            </w:tr>
            <w:tr w:rsidR="00F814E1" w:rsidRPr="00F814E1" w:rsidTr="00B63A3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135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  <w:hideMark/>
                </w:tcPr>
                <w:p w:rsidR="00F814E1" w:rsidRPr="00987793" w:rsidRDefault="00C836EB" w:rsidP="0080378C">
                  <w:pPr>
                    <w:bidi w:val="0"/>
                    <w:spacing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Oct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. </w:t>
                  </w:r>
                  <w:r w:rsidR="00334FC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201</w:t>
                  </w: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8</w:t>
                  </w:r>
                  <w:r w:rsidR="00D011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7050" w:type="dxa"/>
                  <w:hideMark/>
                </w:tcPr>
                <w:p w:rsidR="00C836EB" w:rsidRPr="00C836EB" w:rsidRDefault="00F814E1" w:rsidP="00C836EB">
                  <w:pPr>
                    <w:bidi w:val="0"/>
                    <w:spacing w:line="288" w:lineRule="auto"/>
                    <w:jc w:val="center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</w:pPr>
                  <w:r w:rsidRPr="00F814E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Master Degree in Anesthesia</w:t>
                  </w:r>
                  <w:r w:rsidR="00BA7803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&amp; ICU</w:t>
                  </w:r>
                  <w:r w:rsidRPr="00F814E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from </w:t>
                  </w:r>
                  <w:proofErr w:type="spellStart"/>
                  <w:r w:rsidRPr="00F814E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="002C5739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University signed up "Excellent</w:t>
                  </w:r>
                  <w:r w:rsidRPr="00F814E1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", with thesis </w:t>
                  </w:r>
                  <w:r w:rsidR="00334FC6"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>titled "</w:t>
                  </w:r>
                  <w:r w:rsidR="00C836EB">
                    <w:rPr>
                      <w:rFonts w:asciiTheme="majorBidi" w:hAnsiTheme="majorBidi" w:cstheme="majorBidi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="00C836EB" w:rsidRPr="00C836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Efficacy and safety of single dose </w:t>
                  </w:r>
                  <w:proofErr w:type="spellStart"/>
                  <w:r w:rsidR="00C836EB" w:rsidRPr="00C836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>Dexmedetomidine</w:t>
                  </w:r>
                  <w:proofErr w:type="spellEnd"/>
                  <w:r w:rsidR="00C836EB" w:rsidRPr="00C836EB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</w:rPr>
                    <w:t xml:space="preserve"> versus Midazolam when combined to Ketamine in pediatric patients undergoing Bone marrow aspiration and biopsy</w:t>
                  </w:r>
                </w:p>
                <w:p w:rsidR="00987793" w:rsidRPr="000835C6" w:rsidRDefault="00E94C52" w:rsidP="00C836EB">
                  <w:pPr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Theme="majorBidi" w:hAnsiTheme="majorBidi" w:cstheme="majorBidi" w:hint="cs"/>
                      <w:b/>
                      <w:bCs/>
                      <w:sz w:val="36"/>
                      <w:szCs w:val="36"/>
                      <w:rtl/>
                      <w:lang w:val="en-GB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  <w:t xml:space="preserve"> ".</w:t>
                  </w:r>
                  <w:r>
                    <w:t xml:space="preserve">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rtl/>
                      <w:lang w:bidi="ar-EG"/>
                    </w:rPr>
                    <w:t xml:space="preserve"> </w:t>
                  </w:r>
                  <w:r w:rsidRPr="00E94C52">
                    <w:rPr>
                      <w:rFonts w:asciiTheme="majorBidi" w:hAnsiTheme="majorBidi" w:cstheme="majorBidi" w:hint="cs"/>
                      <w:b/>
                      <w:bCs/>
                      <w:rtl/>
                    </w:rPr>
                    <w:t xml:space="preserve"> </w:t>
                  </w:r>
                </w:p>
              </w:tc>
            </w:tr>
            <w:tr w:rsidR="00F814E1" w:rsidRPr="00F814E1" w:rsidTr="00B63A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947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  <w:hideMark/>
                </w:tcPr>
                <w:p w:rsidR="00F814E1" w:rsidRPr="00F814E1" w:rsidRDefault="00334FC6" w:rsidP="00E94C52">
                  <w:pPr>
                    <w:bidi w:val="0"/>
                    <w:spacing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Oct.</w:t>
                  </w: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201</w:t>
                  </w:r>
                  <w:r w:rsidR="00C836EB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7050" w:type="dxa"/>
                  <w:hideMark/>
                </w:tcPr>
                <w:p w:rsidR="00F814E1" w:rsidRDefault="00F814E1" w:rsidP="00BA7803">
                  <w:pPr>
                    <w:bidi w:val="0"/>
                    <w:spacing w:line="360" w:lineRule="atLeas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First part</w:t>
                  </w:r>
                  <w:r w:rsidR="00BA780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of master degree in Anesthesia &amp;</w:t>
                  </w: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ICU signed up with "</w:t>
                  </w:r>
                  <w:r w:rsidR="00C836EB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</w:rPr>
                    <w:t>Excellent</w:t>
                  </w: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" studying anatomy, physiology, pharmacology</w:t>
                  </w:r>
                  <w:r w:rsidR="00334FC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, physics &amp; internal medicine</w:t>
                  </w: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987793" w:rsidRPr="00F814E1" w:rsidRDefault="00987793" w:rsidP="00331760">
                  <w:pPr>
                    <w:bidi w:val="0"/>
                    <w:spacing w:line="360" w:lineRule="atLeas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4E1" w:rsidRPr="00F814E1" w:rsidTr="00B63A3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71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  <w:hideMark/>
                </w:tcPr>
                <w:p w:rsidR="00F814E1" w:rsidRPr="00F814E1" w:rsidRDefault="00D0116A" w:rsidP="00E94C52">
                  <w:pPr>
                    <w:bidi w:val="0"/>
                    <w:spacing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lastRenderedPageBreak/>
                    <w:t>Sept</w:t>
                  </w:r>
                  <w:r w:rsidR="00532F9D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. 20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1</w:t>
                  </w:r>
                  <w:r w:rsidR="00C836EB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7050" w:type="dxa"/>
                  <w:hideMark/>
                </w:tcPr>
                <w:p w:rsidR="00F814E1" w:rsidRDefault="00F814E1" w:rsidP="00E94C52">
                  <w:pPr>
                    <w:bidi w:val="0"/>
                    <w:spacing w:line="360" w:lineRule="atLeast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M.B.B.Ch. degree in medicine &amp; surgery from </w:t>
                  </w:r>
                  <w:proofErr w:type="spellStart"/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University, Faculty of medicine, signed up "</w:t>
                  </w:r>
                  <w:r w:rsidR="00E94C52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Excellent </w:t>
                  </w:r>
                  <w:r w:rsidRPr="00F814E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</w:rPr>
                    <w:t xml:space="preserve"> with honor</w:t>
                  </w:r>
                  <w:r w:rsidR="003260FF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"</w:t>
                  </w:r>
                </w:p>
                <w:p w:rsidR="003260FF" w:rsidRPr="00F814E1" w:rsidRDefault="003260FF" w:rsidP="00331760">
                  <w:pPr>
                    <w:bidi w:val="0"/>
                    <w:spacing w:line="360" w:lineRule="atLeast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4E1" w:rsidRPr="00F814E1" w:rsidTr="00B63A3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529" w:type="dxa"/>
                  <w:hideMark/>
                </w:tcPr>
                <w:p w:rsidR="00F814E1" w:rsidRPr="00F814E1" w:rsidRDefault="00334FC6" w:rsidP="00E94C52">
                  <w:pPr>
                    <w:bidi w:val="0"/>
                    <w:spacing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200</w:t>
                  </w:r>
                  <w:r w:rsidR="00D341A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7050" w:type="dxa"/>
                  <w:hideMark/>
                </w:tcPr>
                <w:p w:rsidR="00E94C52" w:rsidRPr="00F814E1" w:rsidRDefault="00F814E1" w:rsidP="002040C8">
                  <w:pPr>
                    <w:bidi w:val="0"/>
                    <w:spacing w:line="360" w:lineRule="atLeas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Graduated from High School.</w:t>
                  </w:r>
                </w:p>
              </w:tc>
            </w:tr>
          </w:tbl>
          <w:p w:rsidR="000B278A" w:rsidRPr="0060224A" w:rsidRDefault="000B278A" w:rsidP="0060224A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</w:pPr>
          </w:p>
          <w:p w:rsidR="00F814E1" w:rsidRPr="00F814E1" w:rsidRDefault="00F814E1" w:rsidP="00331760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Professional Record:</w:t>
            </w:r>
          </w:p>
          <w:p w:rsidR="00F814E1" w:rsidRPr="00F814E1" w:rsidRDefault="00F814E1" w:rsidP="00331760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  <w:tbl>
            <w:tblPr>
              <w:tblStyle w:val="LightGrid-Accent5"/>
              <w:tblW w:w="9312" w:type="dxa"/>
              <w:tblLook w:val="04A0" w:firstRow="1" w:lastRow="0" w:firstColumn="1" w:lastColumn="0" w:noHBand="0" w:noVBand="1"/>
            </w:tblPr>
            <w:tblGrid>
              <w:gridCol w:w="3821"/>
              <w:gridCol w:w="5491"/>
            </w:tblGrid>
            <w:tr w:rsidR="00F814E1" w:rsidRPr="00F814E1" w:rsidTr="000B278A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9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1" w:type="dxa"/>
                  <w:hideMark/>
                </w:tcPr>
                <w:p w:rsidR="00F814E1" w:rsidRPr="00F814E1" w:rsidRDefault="00CC1243" w:rsidP="00CC1243">
                  <w:pPr>
                    <w:bidi w:val="0"/>
                    <w:spacing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March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1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st</w:t>
                  </w:r>
                  <w:r w:rsidR="00317ED8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 201</w:t>
                  </w:r>
                  <w:r w:rsidR="00D341A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9</w:t>
                  </w:r>
                  <w:r w:rsidR="00F814E1"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– Up till Now</w:t>
                  </w:r>
                </w:p>
              </w:tc>
              <w:tc>
                <w:tcPr>
                  <w:tcW w:w="5491" w:type="dxa"/>
                  <w:hideMark/>
                </w:tcPr>
                <w:p w:rsidR="00F814E1" w:rsidRPr="00F814E1" w:rsidRDefault="00F814E1" w:rsidP="00331760">
                  <w:pPr>
                    <w:bidi w:val="0"/>
                    <w:spacing w:line="360" w:lineRule="atLeast"/>
                    <w:jc w:val="both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Assistant lecturer, Department of Anesthesia, South Egypt Cancer Institute, </w:t>
                  </w:r>
                  <w:proofErr w:type="spellStart"/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University-Egypt.</w:t>
                  </w:r>
                </w:p>
              </w:tc>
            </w:tr>
            <w:tr w:rsidR="00F814E1" w:rsidRPr="00F814E1" w:rsidTr="000B27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3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1" w:type="dxa"/>
                  <w:hideMark/>
                </w:tcPr>
                <w:p w:rsidR="00F814E1" w:rsidRPr="00F814E1" w:rsidRDefault="00516E3E" w:rsidP="002C6862">
                  <w:pPr>
                    <w:bidi w:val="0"/>
                    <w:spacing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september</w:t>
                  </w:r>
                  <w:proofErr w:type="spellEnd"/>
                  <w:r w:rsidR="00334FC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4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th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201</w:t>
                  </w:r>
                  <w:r w:rsidR="00D341A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7</w:t>
                  </w:r>
                  <w:r w:rsidR="00317ED8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– </w:t>
                  </w:r>
                  <w:proofErr w:type="spellStart"/>
                  <w:r w:rsidR="002C6862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feburary</w:t>
                  </w:r>
                  <w:proofErr w:type="spellEnd"/>
                  <w:r w:rsidR="00544E9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</w:t>
                  </w:r>
                  <w:r w:rsidR="002C6862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30 </w:t>
                  </w:r>
                  <w:proofErr w:type="spellStart"/>
                  <w:r w:rsidR="002C6862"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th</w:t>
                  </w:r>
                  <w:proofErr w:type="spellEnd"/>
                  <w:r w:rsidR="00334FC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 , 201</w:t>
                  </w:r>
                  <w:r w:rsidR="00D341A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491" w:type="dxa"/>
                  <w:hideMark/>
                </w:tcPr>
                <w:p w:rsidR="00F814E1" w:rsidRPr="00F814E1" w:rsidRDefault="00F814E1" w:rsidP="00331760">
                  <w:pPr>
                    <w:bidi w:val="0"/>
                    <w:spacing w:line="360" w:lineRule="atLeas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Demonstrator, Department of Anesthesia, South Egypt Cancer Institute, </w:t>
                  </w:r>
                  <w:proofErr w:type="spellStart"/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University-Egypt.</w:t>
                  </w:r>
                </w:p>
              </w:tc>
            </w:tr>
            <w:tr w:rsidR="00F814E1" w:rsidRPr="00F814E1" w:rsidTr="000B278A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1" w:type="dxa"/>
                  <w:hideMark/>
                </w:tcPr>
                <w:p w:rsidR="00F814E1" w:rsidRPr="00F814E1" w:rsidRDefault="00F814E1" w:rsidP="00516E3E">
                  <w:pPr>
                    <w:bidi w:val="0"/>
                    <w:spacing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March 1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st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201</w:t>
                  </w:r>
                  <w:r w:rsidR="00D341A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5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–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November 3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rd</w:t>
                  </w:r>
                  <w:r w:rsidR="00334FC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201</w:t>
                  </w:r>
                  <w:r w:rsidR="00D341A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491" w:type="dxa"/>
                  <w:hideMark/>
                </w:tcPr>
                <w:p w:rsidR="00F814E1" w:rsidRPr="00F814E1" w:rsidRDefault="00F814E1" w:rsidP="00331760">
                  <w:pPr>
                    <w:bidi w:val="0"/>
                    <w:spacing w:line="360" w:lineRule="atLeast"/>
                    <w:jc w:val="both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Resident of Anesthesia, South Egypt Cancer Institute, </w:t>
                  </w:r>
                  <w:proofErr w:type="spellStart"/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University-Egypt.</w:t>
                  </w:r>
                </w:p>
              </w:tc>
            </w:tr>
            <w:tr w:rsidR="00F814E1" w:rsidRPr="00F814E1" w:rsidTr="000B278A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102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821" w:type="dxa"/>
                  <w:hideMark/>
                </w:tcPr>
                <w:p w:rsidR="00D0116A" w:rsidRPr="00F814E1" w:rsidRDefault="00F814E1" w:rsidP="00516E3E">
                  <w:pPr>
                    <w:bidi w:val="0"/>
                    <w:spacing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March 1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st</w:t>
                  </w:r>
                  <w:r w:rsidR="003260FF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201</w:t>
                  </w:r>
                  <w:r w:rsidR="00D341A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4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– February 28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th</w:t>
                  </w:r>
                  <w:r w:rsidR="00334FC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201</w:t>
                  </w:r>
                  <w:r w:rsidR="00D341A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91" w:type="dxa"/>
                  <w:hideMark/>
                </w:tcPr>
                <w:p w:rsidR="00F814E1" w:rsidRPr="00F814E1" w:rsidRDefault="002C6862" w:rsidP="00331760">
                  <w:pPr>
                    <w:bidi w:val="0"/>
                    <w:spacing w:line="360" w:lineRule="atLeast"/>
                    <w:jc w:val="both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</w:t>
                  </w:r>
                  <w:r w:rsidR="00F814E1"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nternship</w:t>
                  </w:r>
                  <w:proofErr w:type="gramEnd"/>
                  <w:r w:rsidR="00F814E1"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Trainee at </w:t>
                  </w:r>
                  <w:proofErr w:type="spellStart"/>
                  <w:r w:rsidR="00F814E1"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Assiut</w:t>
                  </w:r>
                  <w:proofErr w:type="spellEnd"/>
                  <w:r w:rsidR="00F814E1"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University Hospital- Egypt.</w:t>
                  </w:r>
                </w:p>
              </w:tc>
            </w:tr>
          </w:tbl>
          <w:p w:rsidR="00487F29" w:rsidRPr="00487F29" w:rsidRDefault="00487F29" w:rsidP="00487F29">
            <w:pPr>
              <w:bidi w:val="0"/>
              <w:spacing w:line="360" w:lineRule="auto"/>
              <w:jc w:val="both"/>
              <w:rPr>
                <w:rFonts w:ascii="Arial" w:hAnsi="Arial" w:cs="Arial"/>
                <w:b/>
                <w:bCs/>
                <w:color w:val="FF0000"/>
                <w:shd w:val="clear" w:color="auto" w:fill="C0C0C0"/>
                <w:lang w:val="en-GB" w:bidi="ar-EG"/>
              </w:rPr>
            </w:pPr>
          </w:p>
          <w:p w:rsidR="00A725AA" w:rsidRPr="00A725AA" w:rsidRDefault="00A725AA" w:rsidP="00487F29">
            <w:pPr>
              <w:bidi w:val="0"/>
              <w:spacing w:line="360" w:lineRule="auto"/>
              <w:ind w:firstLine="38"/>
              <w:jc w:val="both"/>
              <w:rPr>
                <w:rFonts w:ascii="Arial" w:hAnsi="Arial" w:cs="Arial"/>
                <w:b/>
                <w:bCs/>
                <w:sz w:val="24"/>
                <w:szCs w:val="24"/>
                <w:lang w:bidi="ar-EG"/>
              </w:rPr>
            </w:pPr>
            <w:r w:rsidRPr="00A725A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Foreign Language and Computer Skills</w:t>
            </w:r>
            <w:r w:rsidRPr="00A725AA">
              <w:rPr>
                <w:rFonts w:ascii="Arial" w:hAnsi="Arial" w:cs="Arial"/>
                <w:b/>
                <w:bCs/>
                <w:sz w:val="24"/>
                <w:szCs w:val="24"/>
                <w:shd w:val="clear" w:color="auto" w:fill="C0C0C0"/>
              </w:rPr>
              <w:t>:</w:t>
            </w:r>
          </w:p>
          <w:p w:rsidR="001F61F1" w:rsidRPr="001F61F1" w:rsidRDefault="00A725AA" w:rsidP="00331760">
            <w:pPr>
              <w:numPr>
                <w:ilvl w:val="0"/>
                <w:numId w:val="21"/>
              </w:numPr>
              <w:autoSpaceDE w:val="0"/>
              <w:autoSpaceDN w:val="0"/>
              <w:bidi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C516B">
              <w:rPr>
                <w:rFonts w:ascii="Arial" w:hAnsi="Arial" w:cs="Arial"/>
                <w:b/>
                <w:bCs/>
              </w:rPr>
              <w:t xml:space="preserve">English: </w:t>
            </w:r>
            <w:r w:rsidR="003260FF">
              <w:rPr>
                <w:rFonts w:ascii="Arial" w:hAnsi="Arial" w:cs="Arial"/>
              </w:rPr>
              <w:t>Eleven</w:t>
            </w:r>
            <w:r w:rsidR="000638DA">
              <w:rPr>
                <w:rFonts w:ascii="Arial" w:hAnsi="Arial" w:cs="Arial"/>
              </w:rPr>
              <w:t xml:space="preserve"> studying </w:t>
            </w:r>
            <w:r w:rsidR="003260FF">
              <w:rPr>
                <w:rFonts w:ascii="Arial" w:hAnsi="Arial" w:cs="Arial"/>
              </w:rPr>
              <w:t>years</w:t>
            </w:r>
            <w:r w:rsidR="000638DA">
              <w:rPr>
                <w:rFonts w:ascii="Arial" w:hAnsi="Arial" w:cs="Arial"/>
              </w:rPr>
              <w:t xml:space="preserve"> (primary, preparatory and secondary schools, first language course)</w:t>
            </w:r>
            <w:r w:rsidR="003260FF">
              <w:rPr>
                <w:rFonts w:ascii="Arial" w:hAnsi="Arial" w:cs="Arial"/>
              </w:rPr>
              <w:t xml:space="preserve"> </w:t>
            </w:r>
            <w:r w:rsidR="001F61F1">
              <w:rPr>
                <w:rFonts w:ascii="Arial" w:hAnsi="Arial" w:cs="Arial"/>
              </w:rPr>
              <w:t xml:space="preserve">, </w:t>
            </w:r>
          </w:p>
          <w:p w:rsidR="00A725AA" w:rsidRPr="005266FA" w:rsidRDefault="000835C6" w:rsidP="000835C6">
            <w:pPr>
              <w:numPr>
                <w:ilvl w:val="0"/>
                <w:numId w:val="21"/>
              </w:numPr>
              <w:autoSpaceDE w:val="0"/>
              <w:autoSpaceDN w:val="0"/>
              <w:bidi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TOFEL</w:t>
            </w:r>
            <w:r w:rsidR="001F61F1">
              <w:rPr>
                <w:rFonts w:ascii="Arial" w:hAnsi="Arial" w:cs="Arial"/>
                <w:b/>
                <w:bCs/>
              </w:rPr>
              <w:t>:</w:t>
            </w:r>
            <w:r w:rsidR="001F61F1" w:rsidRPr="001F61F1">
              <w:rPr>
                <w:rFonts w:ascii="Arial" w:hAnsi="Arial" w:cs="Arial"/>
                <w:b/>
                <w:bCs/>
              </w:rPr>
              <w:t xml:space="preserve"> </w:t>
            </w:r>
            <w:r w:rsidR="005266FA" w:rsidRPr="005266FA">
              <w:rPr>
                <w:rFonts w:ascii="Arial" w:hAnsi="Arial" w:cs="Arial"/>
              </w:rPr>
              <w:t>preparing course for exam</w:t>
            </w:r>
          </w:p>
          <w:p w:rsidR="00A725AA" w:rsidRDefault="00D341AE" w:rsidP="00331760">
            <w:pPr>
              <w:numPr>
                <w:ilvl w:val="0"/>
                <w:numId w:val="21"/>
              </w:numPr>
              <w:autoSpaceDE w:val="0"/>
              <w:autoSpaceDN w:val="0"/>
              <w:bidi w:val="0"/>
              <w:spacing w:after="0" w:line="360" w:lineRule="auto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French</w:t>
            </w:r>
            <w:proofErr w:type="gramStart"/>
            <w:r w:rsidR="00BE6985">
              <w:rPr>
                <w:rFonts w:ascii="Arial" w:hAnsi="Arial" w:cs="Arial"/>
                <w:b/>
                <w:bCs/>
              </w:rPr>
              <w:t>:</w:t>
            </w:r>
            <w:r w:rsidR="00BE6985">
              <w:rPr>
                <w:rFonts w:ascii="Arial" w:hAnsi="Arial" w:cs="Arial"/>
              </w:rPr>
              <w:t>Two</w:t>
            </w:r>
            <w:proofErr w:type="spellEnd"/>
            <w:proofErr w:type="gramEnd"/>
            <w:r w:rsidR="00BE6985">
              <w:rPr>
                <w:rFonts w:ascii="Arial" w:hAnsi="Arial" w:cs="Arial"/>
              </w:rPr>
              <w:t xml:space="preserve"> </w:t>
            </w:r>
            <w:r w:rsidR="00A725AA" w:rsidRPr="000C516B">
              <w:rPr>
                <w:rFonts w:ascii="Arial" w:hAnsi="Arial" w:cs="Arial"/>
              </w:rPr>
              <w:t>studying years (se</w:t>
            </w:r>
            <w:r w:rsidR="00A725AA">
              <w:rPr>
                <w:rFonts w:ascii="Arial" w:hAnsi="Arial" w:cs="Arial"/>
              </w:rPr>
              <w:t>condary school</w:t>
            </w:r>
            <w:r w:rsidR="00A66507">
              <w:rPr>
                <w:rFonts w:ascii="Arial" w:hAnsi="Arial" w:cs="Arial"/>
              </w:rPr>
              <w:t>,</w:t>
            </w:r>
            <w:r w:rsidR="00A725AA">
              <w:rPr>
                <w:rFonts w:ascii="Arial" w:hAnsi="Arial" w:cs="Arial"/>
              </w:rPr>
              <w:t xml:space="preserve"> second language course).</w:t>
            </w:r>
          </w:p>
          <w:p w:rsidR="00524A4A" w:rsidRPr="0062050B" w:rsidRDefault="00A725AA" w:rsidP="0062050B">
            <w:pPr>
              <w:numPr>
                <w:ilvl w:val="0"/>
                <w:numId w:val="21"/>
              </w:numPr>
              <w:autoSpaceDE w:val="0"/>
              <w:autoSpaceDN w:val="0"/>
              <w:bidi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Sufficient computer skills</w:t>
            </w:r>
            <w:r>
              <w:rPr>
                <w:rFonts w:ascii="Arial" w:hAnsi="Arial" w:cs="Arial"/>
              </w:rPr>
              <w:t xml:space="preserve"> without certificates</w:t>
            </w:r>
            <w:r w:rsidR="00C1538C">
              <w:rPr>
                <w:rFonts w:ascii="Arial" w:hAnsi="Arial" w:cs="Arial"/>
              </w:rPr>
              <w:t>.</w:t>
            </w:r>
          </w:p>
          <w:p w:rsidR="00524A4A" w:rsidRPr="00C1538C" w:rsidRDefault="00524A4A" w:rsidP="00524A4A">
            <w:pPr>
              <w:autoSpaceDE w:val="0"/>
              <w:autoSpaceDN w:val="0"/>
              <w:bidi w:val="0"/>
              <w:spacing w:after="0" w:line="360" w:lineRule="auto"/>
              <w:ind w:left="720"/>
              <w:jc w:val="both"/>
              <w:rPr>
                <w:rFonts w:ascii="Arial" w:hAnsi="Arial" w:cs="Arial"/>
              </w:rPr>
            </w:pPr>
          </w:p>
          <w:p w:rsidR="002C3C7D" w:rsidRDefault="0077280B" w:rsidP="00331760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Research</w:t>
            </w:r>
            <w:r w:rsidR="00D341AE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 xml:space="preserve"> (</w:t>
            </w:r>
            <w:r w:rsidR="0010637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publication)</w:t>
            </w:r>
          </w:p>
          <w:p w:rsidR="00A44AA9" w:rsidRDefault="00A44AA9" w:rsidP="00331760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D341AE" w:rsidRPr="004004D7" w:rsidRDefault="00A1455A" w:rsidP="00D341AE">
            <w:pPr>
              <w:bidi w:val="0"/>
              <w:spacing w:line="288" w:lineRule="auto"/>
              <w:jc w:val="center"/>
              <w:rPr>
                <w:rFonts w:asciiTheme="majorBidi" w:hAnsiTheme="majorBidi" w:cstheme="majorBidi"/>
                <w:b/>
                <w:bCs/>
                <w:sz w:val="40"/>
                <w:szCs w:val="40"/>
              </w:rPr>
            </w:pPr>
            <w:r w:rsidRPr="002E2EED">
              <w:rPr>
                <w:rFonts w:ascii="Tahoma" w:hAnsi="Tahoma" w:cs="Tahoma"/>
                <w:color w:val="231F20"/>
                <w:sz w:val="28"/>
                <w:szCs w:val="28"/>
              </w:rPr>
              <w:t xml:space="preserve">1 </w:t>
            </w:r>
            <w:r w:rsidR="008074EF" w:rsidRPr="002E2EED">
              <w:rPr>
                <w:rFonts w:ascii="Tahoma" w:hAnsi="Tahoma" w:cs="Tahoma"/>
                <w:color w:val="231F20"/>
                <w:sz w:val="28"/>
                <w:szCs w:val="28"/>
              </w:rPr>
              <w:t>-</w:t>
            </w:r>
            <w:r w:rsidR="00D341A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</w:t>
            </w:r>
            <w:r w:rsidR="00D341A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Efficacy and safety of single dose </w:t>
            </w:r>
            <w:proofErr w:type="spellStart"/>
            <w:r w:rsidR="00D341AE" w:rsidRPr="004004D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Dexmed</w:t>
            </w:r>
            <w:r w:rsidR="00D341A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etomidine</w:t>
            </w:r>
            <w:proofErr w:type="spellEnd"/>
            <w:r w:rsidR="00D341A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versus Midazolam when combined to Ketamine in pediat</w:t>
            </w:r>
            <w:r w:rsidR="00D341AE" w:rsidRPr="004004D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ric patient</w:t>
            </w:r>
            <w:r w:rsidR="00D341A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s</w:t>
            </w:r>
            <w:r w:rsidR="00D341AE" w:rsidRPr="004004D7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undergoing Bone marrow</w:t>
            </w:r>
            <w:r w:rsidR="00D341AE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 xml:space="preserve"> aspiration and biopsy</w:t>
            </w:r>
          </w:p>
          <w:p w:rsidR="00A1455A" w:rsidRPr="002E2EED" w:rsidRDefault="008074EF" w:rsidP="008074EF">
            <w:pPr>
              <w:bidi w:val="0"/>
              <w:spacing w:after="0" w:line="360" w:lineRule="atLeast"/>
              <w:jc w:val="center"/>
              <w:rPr>
                <w:rFonts w:ascii="Tahoma" w:eastAsia="Times New Roman" w:hAnsi="Tahoma" w:cs="Tahoma"/>
                <w:color w:val="000000"/>
                <w:sz w:val="28"/>
                <w:szCs w:val="28"/>
              </w:rPr>
            </w:pPr>
            <w:r w:rsidRPr="002E2EED">
              <w:rPr>
                <w:rFonts w:ascii="Tahoma" w:eastAsia="Times New Roman" w:hAnsi="Tahoma" w:cs="Tahoma"/>
                <w:color w:val="000000"/>
                <w:sz w:val="28"/>
                <w:szCs w:val="28"/>
              </w:rPr>
              <w:t xml:space="preserve"> </w:t>
            </w:r>
          </w:p>
          <w:p w:rsidR="00A1455A" w:rsidRDefault="008074EF" w:rsidP="002C266C">
            <w:pPr>
              <w:bidi w:val="0"/>
              <w:spacing w:after="0" w:line="360" w:lineRule="atLeast"/>
              <w:jc w:val="center"/>
              <w:rPr>
                <w:rFonts w:ascii="FrutigerLTStd-Bold" w:cs="FrutigerLTStd-Bold"/>
                <w:b/>
                <w:bCs/>
                <w:color w:val="231F2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="002C266C">
              <w:rPr>
                <w:rFonts w:ascii="FrutigerLTStd-Bold" w:cs="FrutigerLTStd-Bold" w:hint="cs"/>
                <w:b/>
                <w:bCs/>
                <w:color w:val="231F20"/>
                <w:sz w:val="20"/>
                <w:szCs w:val="20"/>
                <w:rtl/>
              </w:rPr>
              <w:t>المجلة العلمية لمعهد جنوب مصر للأورام</w:t>
            </w:r>
            <w:r w:rsidR="002C266C">
              <w:rPr>
                <w:rFonts w:ascii="FrutigerLTStd-Bold" w:cs="FrutigerLTStd-Bold"/>
                <w:b/>
                <w:bCs/>
                <w:color w:val="231F20"/>
                <w:sz w:val="20"/>
                <w:szCs w:val="20"/>
              </w:rPr>
              <w:t xml:space="preserve"> January </w:t>
            </w:r>
            <w:proofErr w:type="gramStart"/>
            <w:r w:rsidR="002C266C">
              <w:rPr>
                <w:rFonts w:ascii="FrutigerLTStd-Bold" w:cs="FrutigerLTStd-Bold"/>
                <w:b/>
                <w:bCs/>
                <w:color w:val="231F20"/>
                <w:sz w:val="20"/>
                <w:szCs w:val="20"/>
              </w:rPr>
              <w:t>2019</w:t>
            </w:r>
            <w:r>
              <w:rPr>
                <w:rFonts w:ascii="FrutigerLTStd-Bold" w:cs="FrutigerLTStd-Bold"/>
                <w:b/>
                <w:bCs/>
                <w:color w:val="231F20"/>
                <w:sz w:val="20"/>
                <w:szCs w:val="20"/>
              </w:rPr>
              <w:t>;</w:t>
            </w:r>
            <w:proofErr w:type="gramEnd"/>
            <w:r>
              <w:rPr>
                <w:rFonts w:ascii="FrutigerLTStd-Bold" w:cs="FrutigerLTStd-Bold"/>
                <w:b/>
                <w:bCs/>
                <w:color w:val="231F20"/>
                <w:sz w:val="20"/>
                <w:szCs w:val="20"/>
              </w:rPr>
              <w:t xml:space="preserve">) </w:t>
            </w:r>
          </w:p>
          <w:p w:rsidR="008074EF" w:rsidRDefault="008074EF" w:rsidP="002C266C">
            <w:pPr>
              <w:bidi w:val="0"/>
              <w:spacing w:after="0" w:line="360" w:lineRule="atLeast"/>
              <w:rPr>
                <w:rFonts w:ascii="NexusSansOT-Regular" w:cs="NexusSansOT-Regular"/>
                <w:color w:val="231F20"/>
                <w:sz w:val="24"/>
                <w:szCs w:val="24"/>
              </w:rPr>
            </w:pPr>
          </w:p>
          <w:p w:rsidR="008074EF" w:rsidRPr="008074EF" w:rsidRDefault="008074EF" w:rsidP="008074EF">
            <w:pPr>
              <w:bidi w:val="0"/>
              <w:spacing w:after="0" w:line="360" w:lineRule="atLeast"/>
              <w:jc w:val="center"/>
              <w:rPr>
                <w:rFonts w:ascii="FrutigerLTStd-Bold" w:cs="FrutigerLTStd-Bold"/>
                <w:b/>
                <w:bCs/>
                <w:color w:val="231F20"/>
                <w:sz w:val="20"/>
                <w:szCs w:val="20"/>
              </w:rPr>
            </w:pPr>
          </w:p>
          <w:p w:rsidR="00A44AA9" w:rsidRPr="002E2EED" w:rsidRDefault="00A1455A" w:rsidP="00C34A28">
            <w:pPr>
              <w:pStyle w:val="Default"/>
              <w:jc w:val="center"/>
              <w:rPr>
                <w:sz w:val="28"/>
                <w:szCs w:val="28"/>
                <w:lang w:bidi="ar-EG"/>
              </w:rPr>
            </w:pPr>
            <w:r w:rsidRPr="002E2EED">
              <w:rPr>
                <w:rFonts w:eastAsia="Times New Roman"/>
                <w:sz w:val="28"/>
                <w:szCs w:val="28"/>
              </w:rPr>
              <w:lastRenderedPageBreak/>
              <w:t xml:space="preserve">2 </w:t>
            </w:r>
            <w:r w:rsidR="002C266C">
              <w:rPr>
                <w:rFonts w:eastAsia="Times New Roman"/>
                <w:sz w:val="28"/>
                <w:szCs w:val="28"/>
              </w:rPr>
              <w:t>–</w:t>
            </w:r>
            <w:r w:rsidR="002C266C">
              <w:rPr>
                <w:sz w:val="28"/>
                <w:szCs w:val="28"/>
              </w:rPr>
              <w:t>P</w:t>
            </w:r>
            <w:r w:rsidR="002C266C">
              <w:rPr>
                <w:sz w:val="28"/>
                <w:szCs w:val="28"/>
                <w:lang w:bidi="ar-EG"/>
              </w:rPr>
              <w:t>latelet-Rich Plasma (PRP) is a new hope for patients with knee joint osteoarthritis</w:t>
            </w:r>
          </w:p>
          <w:p w:rsidR="00A1455A" w:rsidRDefault="00C34A28" w:rsidP="00C34A28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34A28">
              <w:rPr>
                <w:rFonts w:ascii="Calibri" w:hAnsi="Calibri" w:cs="Calibri"/>
                <w:b/>
                <w:bCs/>
                <w:sz w:val="20"/>
                <w:szCs w:val="20"/>
              </w:rPr>
              <w:t>Review Article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</w:p>
          <w:p w:rsidR="00C34A28" w:rsidRDefault="00C34A28" w:rsidP="00A1455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</w:t>
            </w:r>
            <w:r w:rsidR="002C266C">
              <w:rPr>
                <w:rFonts w:ascii="Calibri" w:hAnsi="Calibri" w:cs="Calibri"/>
                <w:b/>
                <w:bCs/>
                <w:sz w:val="23"/>
                <w:szCs w:val="23"/>
              </w:rPr>
              <w:t>ARC JOURNAL of orthopedics 2019</w:t>
            </w:r>
            <w:r w:rsidRPr="00C34A2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2C266C">
              <w:rPr>
                <w:rFonts w:ascii="Calibri" w:hAnsi="Calibri" w:cs="Calibri"/>
                <w:i/>
                <w:iCs/>
                <w:sz w:val="21"/>
                <w:szCs w:val="21"/>
              </w:rPr>
              <w:t>ISSN NO: 2456-0588</w:t>
            </w:r>
            <w:r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:rsidR="00DB69E1" w:rsidRDefault="00DB69E1" w:rsidP="00A1455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7E23D9" w:rsidRDefault="007E23D9" w:rsidP="00A1455A">
            <w:pPr>
              <w:pStyle w:val="Default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</w:p>
          <w:p w:rsidR="002E2EED" w:rsidRPr="002E2EED" w:rsidRDefault="002E2EED" w:rsidP="002E2EED">
            <w:pPr>
              <w:pStyle w:val="Default"/>
            </w:pPr>
          </w:p>
          <w:p w:rsidR="00F814E1" w:rsidRPr="00F814E1" w:rsidRDefault="00F814E1" w:rsidP="00331760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Areas of Interest:</w:t>
            </w:r>
          </w:p>
          <w:p w:rsidR="00B5432C" w:rsidRPr="00B5432C" w:rsidRDefault="00B5432C" w:rsidP="00331760">
            <w:pPr>
              <w:pStyle w:val="ListParagraph"/>
              <w:bidi w:val="0"/>
              <w:spacing w:after="0" w:line="360" w:lineRule="atLeast"/>
              <w:ind w:left="8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14E1" w:rsidRPr="00461673" w:rsidRDefault="00F814E1" w:rsidP="00331760">
            <w:pPr>
              <w:pStyle w:val="ListParagraph"/>
              <w:numPr>
                <w:ilvl w:val="0"/>
                <w:numId w:val="5"/>
              </w:num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6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Interventional Cancer Pain Management.</w:t>
            </w:r>
          </w:p>
          <w:p w:rsidR="00F814E1" w:rsidRPr="00461673" w:rsidRDefault="00F814E1" w:rsidP="00331760">
            <w:pPr>
              <w:pStyle w:val="ListParagraph"/>
              <w:numPr>
                <w:ilvl w:val="0"/>
                <w:numId w:val="6"/>
              </w:num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6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Ultra-sonography - guided nerve blocks.</w:t>
            </w:r>
          </w:p>
          <w:p w:rsidR="00461673" w:rsidRDefault="00461673" w:rsidP="00331760">
            <w:pPr>
              <w:pStyle w:val="ListParagraph"/>
              <w:numPr>
                <w:ilvl w:val="0"/>
                <w:numId w:val="9"/>
              </w:numPr>
              <w:bidi w:val="0"/>
              <w:spacing w:after="0" w:line="360" w:lineRule="atLeast"/>
              <w:ind w:hanging="40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6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Anesthesia for lengthy operations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E034CC" w:rsidRPr="003375C1" w:rsidRDefault="00FB7D81" w:rsidP="003375C1">
            <w:pPr>
              <w:pStyle w:val="ListParagraph"/>
              <w:numPr>
                <w:ilvl w:val="0"/>
                <w:numId w:val="9"/>
              </w:numPr>
              <w:bidi w:val="0"/>
              <w:spacing w:after="0" w:line="360" w:lineRule="atLeast"/>
              <w:ind w:hanging="406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Critical Care medicine.</w:t>
            </w:r>
          </w:p>
          <w:p w:rsidR="00461673" w:rsidRDefault="00461673" w:rsidP="00331760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</w:pPr>
          </w:p>
          <w:p w:rsidR="00487F29" w:rsidRDefault="00487F29" w:rsidP="00331760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</w:pPr>
          </w:p>
          <w:p w:rsidR="00487F29" w:rsidRDefault="00487F29" w:rsidP="00487F29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</w:pPr>
          </w:p>
          <w:p w:rsidR="00F814E1" w:rsidRDefault="00B41CD3" w:rsidP="00487F29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Conferences</w:t>
            </w:r>
          </w:p>
          <w:p w:rsidR="00E5738F" w:rsidRDefault="00E5738F" w:rsidP="00E5738F">
            <w:pPr>
              <w:pStyle w:val="ListParagraph"/>
              <w:bidi w:val="0"/>
              <w:spacing w:after="0" w:line="360" w:lineRule="atLeast"/>
              <w:ind w:left="91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</w:p>
          <w:p w:rsidR="002B0EDE" w:rsidRDefault="00152F87" w:rsidP="00E5738F">
            <w:pPr>
              <w:pStyle w:val="ListParagraph"/>
              <w:numPr>
                <w:ilvl w:val="0"/>
                <w:numId w:val="27"/>
              </w:numPr>
              <w:bidi w:val="0"/>
              <w:spacing w:after="0" w:line="36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gramStart"/>
            <w:r w:rsidR="00E5738F"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7</w:t>
            </w:r>
            <w:r w:rsidR="00E5738F"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 w:rsidR="00E573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E5738F"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</w:t>
            </w:r>
            <w:r w:rsidR="00E573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nnual</w:t>
            </w:r>
            <w:proofErr w:type="gramEnd"/>
            <w:r w:rsidR="00E573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Anesthesia scientific Conference 2-5 Sept.</w:t>
            </w:r>
            <w:r w:rsidR="00E5738F"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201</w:t>
            </w:r>
            <w:r w:rsidR="00E5738F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5</w:t>
            </w:r>
            <w:r w:rsidR="002040C8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.</w:t>
            </w:r>
          </w:p>
          <w:p w:rsidR="002040C8" w:rsidRPr="002C266C" w:rsidRDefault="002040C8" w:rsidP="002040C8">
            <w:pPr>
              <w:pStyle w:val="ListParagraph"/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</w:rPr>
            </w:pPr>
          </w:p>
          <w:p w:rsidR="002040C8" w:rsidRDefault="002040C8" w:rsidP="002040C8">
            <w:pPr>
              <w:pStyle w:val="ListParagraph"/>
              <w:numPr>
                <w:ilvl w:val="0"/>
                <w:numId w:val="27"/>
              </w:numPr>
              <w:bidi w:val="0"/>
              <w:spacing w:after="0" w:line="36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8</w:t>
            </w:r>
            <w:r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 w:rsidR="002410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international scientific conference of south Egypt cancer </w:t>
            </w:r>
            <w:proofErr w:type="gramStart"/>
            <w:r w:rsidR="002410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institute ,4</w:t>
            </w:r>
            <w:proofErr w:type="gramEnd"/>
            <w:r w:rsidR="002410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-5 </w:t>
            </w:r>
            <w:proofErr w:type="spellStart"/>
            <w:r w:rsidR="002410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october</w:t>
            </w:r>
            <w:proofErr w:type="spellEnd"/>
            <w:r w:rsidR="0024101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2016.</w:t>
            </w:r>
          </w:p>
          <w:p w:rsidR="00E5738F" w:rsidRPr="00E5738F" w:rsidRDefault="00E5738F" w:rsidP="00E5738F">
            <w:pPr>
              <w:pStyle w:val="ListParagraph"/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</w:rPr>
            </w:pPr>
          </w:p>
          <w:p w:rsidR="00E5738F" w:rsidRDefault="00C45382" w:rsidP="00E5738F">
            <w:pPr>
              <w:pStyle w:val="ListParagraph"/>
              <w:numPr>
                <w:ilvl w:val="0"/>
                <w:numId w:val="27"/>
              </w:numPr>
              <w:bidi w:val="0"/>
              <w:spacing w:after="0" w:line="36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</w:t>
            </w:r>
            <w:r w:rsidRPr="00C45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Annual conference of pediatric oncology department 27</w:t>
            </w:r>
            <w:r w:rsidRPr="00C4538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march 2016</w:t>
            </w:r>
          </w:p>
          <w:p w:rsidR="00B51BED" w:rsidRPr="00B51BED" w:rsidRDefault="00B51BED" w:rsidP="00B51BED">
            <w:pPr>
              <w:pStyle w:val="ListParagraph"/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</w:rPr>
            </w:pPr>
          </w:p>
          <w:p w:rsidR="00B51BED" w:rsidRDefault="00B51BED" w:rsidP="00B51BED">
            <w:pPr>
              <w:pStyle w:val="ListParagraph"/>
              <w:numPr>
                <w:ilvl w:val="0"/>
                <w:numId w:val="27"/>
              </w:numPr>
              <w:bidi w:val="0"/>
              <w:spacing w:after="0" w:line="36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20</w:t>
            </w:r>
            <w:r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Alexandria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Anaesthesia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and intensive care conference (ASAIC 2016).</w:t>
            </w:r>
          </w:p>
          <w:p w:rsidR="00B51BED" w:rsidRPr="00B51BED" w:rsidRDefault="00B51BED" w:rsidP="00B51BED">
            <w:pPr>
              <w:pStyle w:val="ListParagraph"/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</w:rPr>
            </w:pPr>
          </w:p>
          <w:p w:rsidR="00B51BED" w:rsidRDefault="00B51BED" w:rsidP="00B51BED">
            <w:pPr>
              <w:pStyle w:val="ListParagraph"/>
              <w:numPr>
                <w:ilvl w:val="0"/>
                <w:numId w:val="27"/>
              </w:numPr>
              <w:bidi w:val="0"/>
              <w:spacing w:after="0" w:line="36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21</w:t>
            </w:r>
            <w:r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 Alexandria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Anaesthesia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and intensive care conference (ASAIC 2017). </w:t>
            </w:r>
          </w:p>
          <w:p w:rsidR="00241014" w:rsidRPr="00241014" w:rsidRDefault="00241014" w:rsidP="00241014">
            <w:pPr>
              <w:pStyle w:val="ListParagraph"/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</w:rPr>
            </w:pPr>
          </w:p>
          <w:p w:rsidR="00241014" w:rsidRDefault="00241014" w:rsidP="00241014">
            <w:pPr>
              <w:pStyle w:val="ListParagraph"/>
              <w:numPr>
                <w:ilvl w:val="0"/>
                <w:numId w:val="27"/>
              </w:numPr>
              <w:bidi w:val="0"/>
              <w:spacing w:after="0" w:line="36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34</w:t>
            </w:r>
            <w:r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international annual conference of Egyptian society of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anesthesiologists ,14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-16 April 2018.</w:t>
            </w:r>
          </w:p>
          <w:p w:rsidR="00677347" w:rsidRPr="00677347" w:rsidRDefault="00677347" w:rsidP="00677347">
            <w:pPr>
              <w:pStyle w:val="ListParagraph"/>
              <w:rPr>
                <w:rFonts w:ascii="Times New Roman" w:eastAsia="Times New Roman" w:hAnsi="Times New Roman" w:cs="Times New Roman" w:hint="cs"/>
                <w:color w:val="000000"/>
                <w:sz w:val="32"/>
                <w:szCs w:val="32"/>
              </w:rPr>
            </w:pPr>
          </w:p>
          <w:p w:rsidR="00677347" w:rsidRPr="00B51BED" w:rsidRDefault="00677347" w:rsidP="00677347">
            <w:pPr>
              <w:pStyle w:val="ListParagraph"/>
              <w:numPr>
                <w:ilvl w:val="0"/>
                <w:numId w:val="27"/>
              </w:numPr>
              <w:bidi w:val="0"/>
              <w:spacing w:after="0" w:line="360" w:lineRule="atLeast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10</w:t>
            </w:r>
            <w:r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international scientific conference of south Egypt cancer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institute ,24</w:t>
            </w:r>
            <w:proofErr w:type="gramEnd"/>
            <w:r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 xml:space="preserve"> </w:t>
            </w:r>
            <w:proofErr w:type="spellStart"/>
            <w:r w:rsidRPr="002B0ED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vertAlign w:val="superscript"/>
              </w:rPr>
              <w:t>th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october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2018.</w:t>
            </w:r>
          </w:p>
        </w:tc>
      </w:tr>
    </w:tbl>
    <w:p w:rsidR="00487F29" w:rsidRDefault="00487F29" w:rsidP="00487F29">
      <w:pPr>
        <w:bidi w:val="0"/>
        <w:jc w:val="both"/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</w:pPr>
    </w:p>
    <w:p w:rsidR="00487F29" w:rsidRDefault="00487F29" w:rsidP="00487F29">
      <w:pPr>
        <w:bidi w:val="0"/>
        <w:jc w:val="both"/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</w:pPr>
    </w:p>
    <w:p w:rsidR="00487F29" w:rsidRDefault="00487F29" w:rsidP="00487F29">
      <w:pPr>
        <w:bidi w:val="0"/>
        <w:jc w:val="both"/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</w:pPr>
    </w:p>
    <w:p w:rsidR="002D62B6" w:rsidRDefault="002D62B6" w:rsidP="00487F29">
      <w:pPr>
        <w:bidi w:val="0"/>
        <w:jc w:val="both"/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</w:pPr>
      <w:r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  <w:t>Training</w:t>
      </w:r>
      <w:r w:rsidRPr="002D62B6"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  <w:t xml:space="preserve"> courses</w:t>
      </w:r>
    </w:p>
    <w:p w:rsidR="002B4485" w:rsidRDefault="002B4485" w:rsidP="00331760">
      <w:pPr>
        <w:pStyle w:val="ListParagraph"/>
        <w:numPr>
          <w:ilvl w:val="0"/>
          <w:numId w:val="25"/>
        </w:numPr>
        <w:bidi w:val="0"/>
        <w:jc w:val="both"/>
        <w:rPr>
          <w:rFonts w:ascii="Arial" w:eastAsia="Times New Roman" w:hAnsi="Arial" w:cs="Arial"/>
          <w:sz w:val="24"/>
          <w:szCs w:val="24"/>
        </w:rPr>
      </w:pPr>
      <w:r w:rsidRPr="002B4485">
        <w:rPr>
          <w:rFonts w:ascii="Arial" w:hAnsi="Arial" w:cs="Arial"/>
          <w:sz w:val="24"/>
          <w:szCs w:val="24"/>
          <w:lang w:bidi="ar-EG"/>
        </w:rPr>
        <w:t xml:space="preserve">Attended </w:t>
      </w:r>
      <w:r w:rsidR="00A44AA9">
        <w:rPr>
          <w:rFonts w:ascii="Arial" w:hAnsi="Arial" w:cs="Arial"/>
          <w:sz w:val="24"/>
          <w:szCs w:val="24"/>
          <w:lang w:bidi="ar-EG"/>
        </w:rPr>
        <w:t>James C</w:t>
      </w:r>
      <w:r w:rsidRPr="002B4485">
        <w:rPr>
          <w:rFonts w:ascii="Arial" w:hAnsi="Arial" w:cs="Arial"/>
          <w:sz w:val="24"/>
          <w:szCs w:val="24"/>
          <w:lang w:bidi="ar-EG"/>
        </w:rPr>
        <w:t>ook regional anesthesia course</w:t>
      </w:r>
      <w:r w:rsidRPr="002B4485">
        <w:rPr>
          <w:rFonts w:ascii="Arial" w:eastAsia="Times New Roman" w:hAnsi="Arial" w:cs="Arial"/>
          <w:sz w:val="24"/>
          <w:szCs w:val="24"/>
        </w:rPr>
        <w:t xml:space="preserve"> held in collaboration with South Egypt Cancer Institute Annual Conference </w:t>
      </w:r>
      <w:r w:rsidR="00331760" w:rsidRPr="002B4485">
        <w:rPr>
          <w:rFonts w:ascii="Arial" w:eastAsia="Times New Roman" w:hAnsi="Arial" w:cs="Arial"/>
          <w:sz w:val="24"/>
          <w:szCs w:val="24"/>
        </w:rPr>
        <w:t>,</w:t>
      </w:r>
      <w:r w:rsidR="00331760">
        <w:rPr>
          <w:rFonts w:ascii="Arial" w:eastAsia="Times New Roman" w:hAnsi="Arial" w:cs="Arial"/>
          <w:sz w:val="24"/>
          <w:szCs w:val="24"/>
        </w:rPr>
        <w:t>Hurghada,</w:t>
      </w:r>
      <w:r w:rsidR="002C266C">
        <w:rPr>
          <w:rFonts w:ascii="Arial" w:eastAsia="Times New Roman" w:hAnsi="Arial" w:cs="Arial"/>
          <w:sz w:val="24"/>
          <w:szCs w:val="24"/>
        </w:rPr>
        <w:t>Egypt,Apr.2017</w:t>
      </w:r>
    </w:p>
    <w:p w:rsidR="00C7777B" w:rsidRPr="00C7777B" w:rsidRDefault="00C7777B" w:rsidP="00C7777B">
      <w:pPr>
        <w:pStyle w:val="ListParagraph"/>
        <w:numPr>
          <w:ilvl w:val="0"/>
          <w:numId w:val="25"/>
        </w:numPr>
        <w:bidi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7777B">
        <w:rPr>
          <w:rFonts w:ascii="Arial" w:hAnsi="Arial" w:cs="Arial"/>
          <w:b/>
          <w:bCs/>
          <w:sz w:val="24"/>
          <w:szCs w:val="24"/>
          <w:lang w:bidi="ar-EG"/>
        </w:rPr>
        <w:t xml:space="preserve">Basic cardiovascular </w:t>
      </w:r>
      <w:r w:rsidRPr="00C7777B">
        <w:rPr>
          <w:rFonts w:ascii="Arial" w:eastAsia="Times New Roman" w:hAnsi="Arial" w:cs="Arial"/>
          <w:b/>
          <w:bCs/>
          <w:sz w:val="24"/>
          <w:szCs w:val="24"/>
        </w:rPr>
        <w:t xml:space="preserve">life support of American Heart Association </w:t>
      </w:r>
      <w:r>
        <w:rPr>
          <w:rFonts w:ascii="Arial" w:eastAsia="Times New Roman" w:hAnsi="Arial" w:cs="Arial"/>
          <w:b/>
          <w:bCs/>
          <w:sz w:val="24"/>
          <w:szCs w:val="24"/>
        </w:rPr>
        <w:t>course.</w:t>
      </w:r>
    </w:p>
    <w:p w:rsidR="002B4485" w:rsidRPr="00C7777B" w:rsidRDefault="00B51BED" w:rsidP="00B51BED">
      <w:pPr>
        <w:pStyle w:val="ListParagraph"/>
        <w:numPr>
          <w:ilvl w:val="0"/>
          <w:numId w:val="25"/>
        </w:numPr>
        <w:bidi w:val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C7777B">
        <w:rPr>
          <w:rFonts w:ascii="Arial" w:eastAsia="Times New Roman" w:hAnsi="Arial" w:cs="Arial"/>
          <w:b/>
          <w:bCs/>
          <w:sz w:val="24"/>
          <w:szCs w:val="24"/>
        </w:rPr>
        <w:t>Advanced cardiovascular life support of American Heart Association</w:t>
      </w:r>
      <w:r w:rsidR="00C7777B">
        <w:rPr>
          <w:rFonts w:ascii="Arial" w:eastAsia="Times New Roman" w:hAnsi="Arial" w:cs="Arial"/>
          <w:b/>
          <w:bCs/>
          <w:sz w:val="24"/>
          <w:szCs w:val="24"/>
        </w:rPr>
        <w:t xml:space="preserve"> course.</w:t>
      </w:r>
    </w:p>
    <w:p w:rsidR="002D62B6" w:rsidRPr="00E5738F" w:rsidRDefault="002D62B6" w:rsidP="00E5738F">
      <w:p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 w:rsidRPr="00E5738F">
        <w:rPr>
          <w:rFonts w:asciiTheme="minorBidi" w:hAnsiTheme="minorBidi"/>
          <w:sz w:val="24"/>
          <w:szCs w:val="24"/>
          <w:lang w:bidi="ar-EG"/>
        </w:rPr>
        <w:t>Attended the following courses and certified by Faculty &amp; Leadership Development Center (FLDC) which is accredited by International Board of Certified Trainers</w:t>
      </w:r>
      <w:r w:rsidR="00461673" w:rsidRPr="00E5738F">
        <w:rPr>
          <w:rFonts w:asciiTheme="minorBidi" w:hAnsiTheme="minorBidi"/>
          <w:sz w:val="24"/>
          <w:szCs w:val="24"/>
          <w:lang w:bidi="ar-EG"/>
        </w:rPr>
        <w:t xml:space="preserve"> (IBCT)</w:t>
      </w:r>
      <w:r w:rsidRPr="00E5738F">
        <w:rPr>
          <w:rFonts w:asciiTheme="minorBidi" w:hAnsiTheme="minorBidi"/>
          <w:sz w:val="24"/>
          <w:szCs w:val="24"/>
          <w:lang w:bidi="ar-EG"/>
        </w:rPr>
        <w:t>:</w:t>
      </w:r>
    </w:p>
    <w:p w:rsidR="002D62B6" w:rsidRPr="00461673" w:rsidRDefault="002D62B6" w:rsidP="00331760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b/>
          <w:bCs/>
          <w:sz w:val="24"/>
          <w:szCs w:val="24"/>
          <w:rtl/>
          <w:lang w:bidi="ar-EG"/>
        </w:rPr>
      </w:pPr>
      <w:r w:rsidRPr="00461673">
        <w:rPr>
          <w:rFonts w:asciiTheme="minorBidi" w:hAnsiTheme="minorBidi"/>
          <w:b/>
          <w:bCs/>
          <w:sz w:val="24"/>
          <w:szCs w:val="24"/>
          <w:lang w:bidi="ar-EG"/>
        </w:rPr>
        <w:t xml:space="preserve"> Quality Standards in the Education Process.</w:t>
      </w:r>
    </w:p>
    <w:p w:rsidR="002D62B6" w:rsidRPr="000638DA" w:rsidRDefault="002D62B6" w:rsidP="00331760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 w:rsidRPr="00461673">
        <w:rPr>
          <w:rFonts w:asciiTheme="minorBidi" w:hAnsiTheme="minorBidi"/>
          <w:b/>
          <w:bCs/>
          <w:sz w:val="24"/>
          <w:szCs w:val="24"/>
          <w:lang w:bidi="ar-EG"/>
        </w:rPr>
        <w:t xml:space="preserve"> International Publishing of Scientific Research.</w:t>
      </w:r>
    </w:p>
    <w:p w:rsidR="002D62B6" w:rsidRPr="00461673" w:rsidRDefault="002D62B6" w:rsidP="00331760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 w:rsidRPr="00461673">
        <w:rPr>
          <w:rFonts w:asciiTheme="minorBidi" w:hAnsiTheme="minorBidi"/>
          <w:b/>
          <w:bCs/>
          <w:sz w:val="24"/>
          <w:szCs w:val="24"/>
          <w:lang w:bidi="ar-EG"/>
        </w:rPr>
        <w:t>Use of Technology in Teaching.</w:t>
      </w:r>
    </w:p>
    <w:p w:rsidR="002D62B6" w:rsidRPr="00461673" w:rsidRDefault="002D62B6" w:rsidP="00331760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 w:rsidRPr="00461673">
        <w:rPr>
          <w:rFonts w:asciiTheme="minorBidi" w:hAnsiTheme="minorBidi"/>
          <w:b/>
          <w:bCs/>
          <w:sz w:val="24"/>
          <w:szCs w:val="24"/>
          <w:lang w:bidi="ar-EG"/>
        </w:rPr>
        <w:t>Managing Research Teams.</w:t>
      </w:r>
    </w:p>
    <w:p w:rsidR="00F33AFB" w:rsidRDefault="005540A9" w:rsidP="007C4EAE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r>
        <w:rPr>
          <w:rFonts w:asciiTheme="minorBidi" w:hAnsiTheme="minorBidi"/>
          <w:b/>
          <w:bCs/>
          <w:sz w:val="24"/>
          <w:szCs w:val="24"/>
          <w:lang w:bidi="ar-EG"/>
        </w:rPr>
        <w:t xml:space="preserve">Advanced </w:t>
      </w:r>
      <w:r w:rsidRPr="005540A9">
        <w:rPr>
          <w:rFonts w:asciiTheme="minorBidi" w:hAnsiTheme="minorBidi"/>
          <w:b/>
          <w:bCs/>
          <w:sz w:val="24"/>
          <w:szCs w:val="24"/>
          <w:lang w:bidi="ar-EG"/>
        </w:rPr>
        <w:t>E-Learning.</w:t>
      </w:r>
    </w:p>
    <w:p w:rsidR="00C45382" w:rsidRDefault="00C45382" w:rsidP="00C45382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  <w:proofErr w:type="spellStart"/>
      <w:r>
        <w:rPr>
          <w:rFonts w:asciiTheme="minorBidi" w:hAnsiTheme="minorBidi"/>
          <w:b/>
          <w:bCs/>
          <w:sz w:val="24"/>
          <w:szCs w:val="24"/>
          <w:lang w:bidi="ar-EG"/>
        </w:rPr>
        <w:t>Reaserch</w:t>
      </w:r>
      <w:proofErr w:type="spellEnd"/>
      <w:r>
        <w:rPr>
          <w:rFonts w:asciiTheme="minorBidi" w:hAnsiTheme="minorBidi"/>
          <w:b/>
          <w:bCs/>
          <w:sz w:val="24"/>
          <w:szCs w:val="24"/>
          <w:lang w:bidi="ar-EG"/>
        </w:rPr>
        <w:t xml:space="preserve"> Ethics</w:t>
      </w:r>
    </w:p>
    <w:p w:rsidR="00E5738F" w:rsidRDefault="00E5738F" w:rsidP="00E5738F">
      <w:p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</w:p>
    <w:p w:rsidR="00E5738F" w:rsidRDefault="00E5738F" w:rsidP="00E5738F">
      <w:p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 w:rsidRPr="00E5738F">
        <w:rPr>
          <w:rFonts w:asciiTheme="minorBidi" w:hAnsiTheme="minorBidi"/>
          <w:sz w:val="24"/>
          <w:szCs w:val="24"/>
          <w:lang w:bidi="ar-EG"/>
        </w:rPr>
        <w:t xml:space="preserve">Attended the following courses and certified by </w:t>
      </w:r>
      <w:r>
        <w:rPr>
          <w:rFonts w:asciiTheme="minorBidi" w:hAnsiTheme="minorBidi"/>
          <w:sz w:val="24"/>
          <w:szCs w:val="24"/>
          <w:lang w:bidi="ar-EG"/>
        </w:rPr>
        <w:t xml:space="preserve">Quality Assurance </w:t>
      </w:r>
      <w:proofErr w:type="gramStart"/>
      <w:r>
        <w:rPr>
          <w:rFonts w:asciiTheme="minorBidi" w:hAnsiTheme="minorBidi"/>
          <w:sz w:val="24"/>
          <w:szCs w:val="24"/>
          <w:lang w:bidi="ar-EG"/>
        </w:rPr>
        <w:t>unit ,Faculty</w:t>
      </w:r>
      <w:proofErr w:type="gramEnd"/>
      <w:r>
        <w:rPr>
          <w:rFonts w:asciiTheme="minorBidi" w:hAnsiTheme="minorBidi"/>
          <w:sz w:val="24"/>
          <w:szCs w:val="24"/>
          <w:lang w:bidi="ar-EG"/>
        </w:rPr>
        <w:t xml:space="preserve"> of Medicine ,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university</w:t>
      </w:r>
      <w:r w:rsidR="008711AA">
        <w:rPr>
          <w:rFonts w:asciiTheme="minorBidi" w:hAnsiTheme="minorBidi"/>
          <w:sz w:val="24"/>
          <w:szCs w:val="24"/>
          <w:lang w:bidi="ar-EG"/>
        </w:rPr>
        <w:t xml:space="preserve"> , </w:t>
      </w:r>
      <w:proofErr w:type="spellStart"/>
      <w:r w:rsidR="008711AA">
        <w:rPr>
          <w:rFonts w:asciiTheme="minorBidi" w:hAnsiTheme="minorBidi"/>
          <w:sz w:val="24"/>
          <w:szCs w:val="24"/>
          <w:lang w:bidi="ar-EG"/>
        </w:rPr>
        <w:t>jan.</w:t>
      </w:r>
      <w:proofErr w:type="spellEnd"/>
      <w:r w:rsidR="008711AA">
        <w:rPr>
          <w:rFonts w:asciiTheme="minorBidi" w:hAnsiTheme="minorBidi"/>
          <w:sz w:val="24"/>
          <w:szCs w:val="24"/>
          <w:lang w:bidi="ar-EG"/>
        </w:rPr>
        <w:t xml:space="preserve"> 2018</w:t>
      </w:r>
    </w:p>
    <w:p w:rsidR="00E5738F" w:rsidRDefault="00E5738F" w:rsidP="00E5738F">
      <w:pPr>
        <w:pStyle w:val="ListParagraph"/>
        <w:numPr>
          <w:ilvl w:val="0"/>
          <w:numId w:val="28"/>
        </w:numPr>
        <w:bidi w:val="0"/>
        <w:ind w:hanging="153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 xml:space="preserve">     Writing medical reports</w:t>
      </w:r>
    </w:p>
    <w:p w:rsidR="00E5738F" w:rsidRDefault="00C45382" w:rsidP="00E5738F">
      <w:pPr>
        <w:pStyle w:val="ListParagraph"/>
        <w:numPr>
          <w:ilvl w:val="0"/>
          <w:numId w:val="28"/>
        </w:numPr>
        <w:bidi w:val="0"/>
        <w:ind w:hanging="153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 xml:space="preserve">     Infection control</w:t>
      </w:r>
    </w:p>
    <w:p w:rsidR="00C45382" w:rsidRPr="00E5738F" w:rsidRDefault="00C45382" w:rsidP="00C45382">
      <w:pPr>
        <w:pStyle w:val="ListParagraph"/>
        <w:numPr>
          <w:ilvl w:val="0"/>
          <w:numId w:val="28"/>
        </w:numPr>
        <w:bidi w:val="0"/>
        <w:ind w:hanging="153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 xml:space="preserve">     Evidence based Medicine</w:t>
      </w:r>
    </w:p>
    <w:p w:rsidR="00E5738F" w:rsidRDefault="00E5738F" w:rsidP="00E5738F">
      <w:p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E5738F" w:rsidRDefault="00E5738F" w:rsidP="00E5738F">
      <w:p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62050B" w:rsidRDefault="0062050B" w:rsidP="0062050B">
      <w:p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62050B" w:rsidRDefault="0062050B" w:rsidP="0062050B">
      <w:p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62050B" w:rsidRDefault="0062050B" w:rsidP="0062050B">
      <w:p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62050B" w:rsidRDefault="0062050B" w:rsidP="0062050B">
      <w:p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62050B" w:rsidRDefault="0062050B" w:rsidP="0062050B">
      <w:p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62050B" w:rsidRDefault="0062050B" w:rsidP="0062050B">
      <w:pPr>
        <w:bidi w:val="0"/>
        <w:jc w:val="both"/>
        <w:rPr>
          <w:rFonts w:asciiTheme="minorBidi" w:hAnsiTheme="minorBidi"/>
          <w:b/>
          <w:bCs/>
          <w:sz w:val="24"/>
          <w:szCs w:val="24"/>
          <w:lang w:bidi="ar-EG"/>
        </w:rPr>
      </w:pPr>
    </w:p>
    <w:p w:rsidR="00461673" w:rsidRPr="00670606" w:rsidRDefault="00461673" w:rsidP="00C7777B">
      <w:pPr>
        <w:bidi w:val="0"/>
        <w:jc w:val="both"/>
        <w:rPr>
          <w:rFonts w:asciiTheme="minorBidi" w:hAnsiTheme="minorBidi"/>
          <w:sz w:val="24"/>
          <w:szCs w:val="24"/>
          <w:rtl/>
          <w:lang w:bidi="ar-EG"/>
        </w:rPr>
      </w:pPr>
      <w:bookmarkStart w:id="0" w:name="_GoBack"/>
      <w:bookmarkEnd w:id="0"/>
    </w:p>
    <w:sectPr w:rsidR="00461673" w:rsidRPr="00670606" w:rsidSect="00DF13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FranklinGothicStd-Dem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utigerLTStd-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NexusSansOT-Regular">
    <w:panose1 w:val="00000000000000000000"/>
    <w:charset w:val="B2"/>
    <w:family w:val="swiss"/>
    <w:notTrueType/>
    <w:pitch w:val="default"/>
    <w:sig w:usb0="00002001" w:usb1="00000000" w:usb2="00000000" w:usb3="00000000" w:csb0="0000004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0716B"/>
    <w:multiLevelType w:val="hybridMultilevel"/>
    <w:tmpl w:val="8244FF38"/>
    <w:lvl w:ilvl="0" w:tplc="6F4E9E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F91"/>
    <w:multiLevelType w:val="hybridMultilevel"/>
    <w:tmpl w:val="CCA8CA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FE03403"/>
    <w:multiLevelType w:val="hybridMultilevel"/>
    <w:tmpl w:val="858E363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84AF1"/>
    <w:multiLevelType w:val="multilevel"/>
    <w:tmpl w:val="6E30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9D665F6"/>
    <w:multiLevelType w:val="hybridMultilevel"/>
    <w:tmpl w:val="A5EC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E575EA"/>
    <w:multiLevelType w:val="hybridMultilevel"/>
    <w:tmpl w:val="EA068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F72D8F"/>
    <w:multiLevelType w:val="hybridMultilevel"/>
    <w:tmpl w:val="C45486CE"/>
    <w:lvl w:ilvl="0" w:tplc="008AE6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30287E"/>
    <w:multiLevelType w:val="hybridMultilevel"/>
    <w:tmpl w:val="5E403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494363"/>
    <w:multiLevelType w:val="hybridMultilevel"/>
    <w:tmpl w:val="D4EAA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54798A"/>
    <w:multiLevelType w:val="hybridMultilevel"/>
    <w:tmpl w:val="C768744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>
    <w:nsid w:val="28D772B4"/>
    <w:multiLevelType w:val="hybridMultilevel"/>
    <w:tmpl w:val="677C98FE"/>
    <w:lvl w:ilvl="0" w:tplc="1DEEB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37EDF"/>
    <w:multiLevelType w:val="hybridMultilevel"/>
    <w:tmpl w:val="A0B26C26"/>
    <w:lvl w:ilvl="0" w:tplc="8140D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E3338B"/>
    <w:multiLevelType w:val="hybridMultilevel"/>
    <w:tmpl w:val="2800E1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>
    <w:nsid w:val="38F55347"/>
    <w:multiLevelType w:val="hybridMultilevel"/>
    <w:tmpl w:val="6F8CECEE"/>
    <w:lvl w:ilvl="0" w:tplc="056C424C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B67E5"/>
    <w:multiLevelType w:val="hybridMultilevel"/>
    <w:tmpl w:val="224C2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5108B4"/>
    <w:multiLevelType w:val="hybridMultilevel"/>
    <w:tmpl w:val="34B4554A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51445AA7"/>
    <w:multiLevelType w:val="hybridMultilevel"/>
    <w:tmpl w:val="EC260DEA"/>
    <w:lvl w:ilvl="0" w:tplc="49BE8306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4A680A"/>
    <w:multiLevelType w:val="hybridMultilevel"/>
    <w:tmpl w:val="2C529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575AAF"/>
    <w:multiLevelType w:val="hybridMultilevel"/>
    <w:tmpl w:val="8A901B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61971F06"/>
    <w:multiLevelType w:val="hybridMultilevel"/>
    <w:tmpl w:val="64B6FDB2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61D2099B"/>
    <w:multiLevelType w:val="hybridMultilevel"/>
    <w:tmpl w:val="7B32A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C7326"/>
    <w:multiLevelType w:val="hybridMultilevel"/>
    <w:tmpl w:val="89E23D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801F9"/>
    <w:multiLevelType w:val="hybridMultilevel"/>
    <w:tmpl w:val="788C1764"/>
    <w:lvl w:ilvl="0" w:tplc="C53E7872">
      <w:start w:val="2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1DF4461"/>
    <w:multiLevelType w:val="hybridMultilevel"/>
    <w:tmpl w:val="0FCC6D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>
    <w:nsid w:val="7516252E"/>
    <w:multiLevelType w:val="hybridMultilevel"/>
    <w:tmpl w:val="C204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1D318D"/>
    <w:multiLevelType w:val="hybridMultilevel"/>
    <w:tmpl w:val="30EE69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6">
    <w:nsid w:val="7C93753F"/>
    <w:multiLevelType w:val="multilevel"/>
    <w:tmpl w:val="654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6"/>
  </w:num>
  <w:num w:numId="2">
    <w:abstractNumId w:val="3"/>
  </w:num>
  <w:num w:numId="3">
    <w:abstractNumId w:val="19"/>
  </w:num>
  <w:num w:numId="4">
    <w:abstractNumId w:val="11"/>
  </w:num>
  <w:num w:numId="5">
    <w:abstractNumId w:val="9"/>
  </w:num>
  <w:num w:numId="6">
    <w:abstractNumId w:val="25"/>
  </w:num>
  <w:num w:numId="7">
    <w:abstractNumId w:val="18"/>
  </w:num>
  <w:num w:numId="8">
    <w:abstractNumId w:val="12"/>
  </w:num>
  <w:num w:numId="9">
    <w:abstractNumId w:val="15"/>
  </w:num>
  <w:num w:numId="10">
    <w:abstractNumId w:val="13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6"/>
  </w:num>
  <w:num w:numId="14">
    <w:abstractNumId w:val="17"/>
  </w:num>
  <w:num w:numId="15">
    <w:abstractNumId w:val="16"/>
  </w:num>
  <w:num w:numId="16">
    <w:abstractNumId w:val="20"/>
  </w:num>
  <w:num w:numId="17">
    <w:abstractNumId w:val="4"/>
  </w:num>
  <w:num w:numId="18">
    <w:abstractNumId w:val="0"/>
  </w:num>
  <w:num w:numId="19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14"/>
  </w:num>
  <w:num w:numId="22">
    <w:abstractNumId w:val="5"/>
  </w:num>
  <w:num w:numId="23">
    <w:abstractNumId w:val="23"/>
  </w:num>
  <w:num w:numId="24">
    <w:abstractNumId w:val="1"/>
  </w:num>
  <w:num w:numId="25">
    <w:abstractNumId w:val="8"/>
  </w:num>
  <w:num w:numId="26">
    <w:abstractNumId w:val="21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14E1"/>
    <w:rsid w:val="0003197D"/>
    <w:rsid w:val="00052BE5"/>
    <w:rsid w:val="000638DA"/>
    <w:rsid w:val="000668AD"/>
    <w:rsid w:val="0007605A"/>
    <w:rsid w:val="000835C6"/>
    <w:rsid w:val="00086420"/>
    <w:rsid w:val="000B1637"/>
    <w:rsid w:val="000B278A"/>
    <w:rsid w:val="000D612E"/>
    <w:rsid w:val="000E757D"/>
    <w:rsid w:val="000E7EE7"/>
    <w:rsid w:val="0010637B"/>
    <w:rsid w:val="00145388"/>
    <w:rsid w:val="00152F87"/>
    <w:rsid w:val="00174780"/>
    <w:rsid w:val="00187C31"/>
    <w:rsid w:val="001D585D"/>
    <w:rsid w:val="001E2C12"/>
    <w:rsid w:val="001E4FB9"/>
    <w:rsid w:val="001F61F1"/>
    <w:rsid w:val="0020045F"/>
    <w:rsid w:val="002040C8"/>
    <w:rsid w:val="0022683B"/>
    <w:rsid w:val="00241014"/>
    <w:rsid w:val="002623D9"/>
    <w:rsid w:val="00281FDE"/>
    <w:rsid w:val="00287010"/>
    <w:rsid w:val="002A6449"/>
    <w:rsid w:val="002A6F32"/>
    <w:rsid w:val="002B0EDE"/>
    <w:rsid w:val="002B4485"/>
    <w:rsid w:val="002B78EF"/>
    <w:rsid w:val="002C0CF0"/>
    <w:rsid w:val="002C266C"/>
    <w:rsid w:val="002C3C7D"/>
    <w:rsid w:val="002C5739"/>
    <w:rsid w:val="002C6862"/>
    <w:rsid w:val="002D62B6"/>
    <w:rsid w:val="002E2EED"/>
    <w:rsid w:val="002F3E9D"/>
    <w:rsid w:val="00317ED8"/>
    <w:rsid w:val="003260FF"/>
    <w:rsid w:val="00330B9B"/>
    <w:rsid w:val="00331760"/>
    <w:rsid w:val="00334FC6"/>
    <w:rsid w:val="00335688"/>
    <w:rsid w:val="003375C1"/>
    <w:rsid w:val="0035784C"/>
    <w:rsid w:val="0036345C"/>
    <w:rsid w:val="00374C91"/>
    <w:rsid w:val="003977BF"/>
    <w:rsid w:val="003C222F"/>
    <w:rsid w:val="003E24CC"/>
    <w:rsid w:val="003E751C"/>
    <w:rsid w:val="00403BFD"/>
    <w:rsid w:val="004110CD"/>
    <w:rsid w:val="00461673"/>
    <w:rsid w:val="004668F7"/>
    <w:rsid w:val="0047762C"/>
    <w:rsid w:val="00487F29"/>
    <w:rsid w:val="005072EE"/>
    <w:rsid w:val="00516E3E"/>
    <w:rsid w:val="00523BA2"/>
    <w:rsid w:val="00524A4A"/>
    <w:rsid w:val="005266FA"/>
    <w:rsid w:val="0052719E"/>
    <w:rsid w:val="00532F9D"/>
    <w:rsid w:val="00544E96"/>
    <w:rsid w:val="005540A9"/>
    <w:rsid w:val="005634F5"/>
    <w:rsid w:val="005B0233"/>
    <w:rsid w:val="0060224A"/>
    <w:rsid w:val="0062050B"/>
    <w:rsid w:val="00634D7F"/>
    <w:rsid w:val="00652EED"/>
    <w:rsid w:val="00670606"/>
    <w:rsid w:val="006732F5"/>
    <w:rsid w:val="00677347"/>
    <w:rsid w:val="006B38DA"/>
    <w:rsid w:val="006C5495"/>
    <w:rsid w:val="00721C28"/>
    <w:rsid w:val="007573CC"/>
    <w:rsid w:val="00771A16"/>
    <w:rsid w:val="00771EFE"/>
    <w:rsid w:val="0077280B"/>
    <w:rsid w:val="00796861"/>
    <w:rsid w:val="007C4EAE"/>
    <w:rsid w:val="007E23D9"/>
    <w:rsid w:val="007E25F1"/>
    <w:rsid w:val="007E4FD5"/>
    <w:rsid w:val="0080378C"/>
    <w:rsid w:val="008074EF"/>
    <w:rsid w:val="008711AA"/>
    <w:rsid w:val="008D3152"/>
    <w:rsid w:val="0092351C"/>
    <w:rsid w:val="0092399E"/>
    <w:rsid w:val="00966B62"/>
    <w:rsid w:val="0098051E"/>
    <w:rsid w:val="00981621"/>
    <w:rsid w:val="00983743"/>
    <w:rsid w:val="00987793"/>
    <w:rsid w:val="00987C1B"/>
    <w:rsid w:val="009A47A8"/>
    <w:rsid w:val="009C233F"/>
    <w:rsid w:val="009E403D"/>
    <w:rsid w:val="009F59D6"/>
    <w:rsid w:val="00A107F1"/>
    <w:rsid w:val="00A1455A"/>
    <w:rsid w:val="00A44AA9"/>
    <w:rsid w:val="00A61235"/>
    <w:rsid w:val="00A621C9"/>
    <w:rsid w:val="00A66507"/>
    <w:rsid w:val="00A725AA"/>
    <w:rsid w:val="00AC6EBA"/>
    <w:rsid w:val="00AE3799"/>
    <w:rsid w:val="00AE6A1C"/>
    <w:rsid w:val="00B311CC"/>
    <w:rsid w:val="00B41CD3"/>
    <w:rsid w:val="00B51BED"/>
    <w:rsid w:val="00B5432C"/>
    <w:rsid w:val="00B63A33"/>
    <w:rsid w:val="00B800A2"/>
    <w:rsid w:val="00B9345A"/>
    <w:rsid w:val="00B9358E"/>
    <w:rsid w:val="00BA7803"/>
    <w:rsid w:val="00BD5430"/>
    <w:rsid w:val="00BE6985"/>
    <w:rsid w:val="00C1538C"/>
    <w:rsid w:val="00C17732"/>
    <w:rsid w:val="00C22602"/>
    <w:rsid w:val="00C34A28"/>
    <w:rsid w:val="00C45382"/>
    <w:rsid w:val="00C65BFD"/>
    <w:rsid w:val="00C7777B"/>
    <w:rsid w:val="00C836EB"/>
    <w:rsid w:val="00CC1243"/>
    <w:rsid w:val="00D0116A"/>
    <w:rsid w:val="00D119D8"/>
    <w:rsid w:val="00D213CB"/>
    <w:rsid w:val="00D341AE"/>
    <w:rsid w:val="00D87117"/>
    <w:rsid w:val="00D9505A"/>
    <w:rsid w:val="00DB69E1"/>
    <w:rsid w:val="00DE2557"/>
    <w:rsid w:val="00DE420A"/>
    <w:rsid w:val="00DF13D8"/>
    <w:rsid w:val="00DF1C80"/>
    <w:rsid w:val="00E00F04"/>
    <w:rsid w:val="00E034CC"/>
    <w:rsid w:val="00E33CF1"/>
    <w:rsid w:val="00E5738F"/>
    <w:rsid w:val="00E7045D"/>
    <w:rsid w:val="00E84DAC"/>
    <w:rsid w:val="00E94C52"/>
    <w:rsid w:val="00EF6513"/>
    <w:rsid w:val="00F238DE"/>
    <w:rsid w:val="00F2717A"/>
    <w:rsid w:val="00F33AFB"/>
    <w:rsid w:val="00F37C8E"/>
    <w:rsid w:val="00F64BA3"/>
    <w:rsid w:val="00F814E1"/>
    <w:rsid w:val="00FA5758"/>
    <w:rsid w:val="00FB7D81"/>
    <w:rsid w:val="00FE0589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3D8"/>
    <w:pPr>
      <w:bidi/>
    </w:pPr>
  </w:style>
  <w:style w:type="paragraph" w:styleId="Heading1">
    <w:name w:val="heading 1"/>
    <w:basedOn w:val="Normal"/>
    <w:link w:val="Heading1Char"/>
    <w:uiPriority w:val="9"/>
    <w:qFormat/>
    <w:rsid w:val="00981621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14E1"/>
  </w:style>
  <w:style w:type="paragraph" w:styleId="NormalWeb">
    <w:name w:val="Normal (Web)"/>
    <w:basedOn w:val="Normal"/>
    <w:uiPriority w:val="99"/>
    <w:semiHidden/>
    <w:unhideWhenUsed/>
    <w:rsid w:val="00F814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14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80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0637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8162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Default">
    <w:name w:val="Default"/>
    <w:rsid w:val="00652EE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MediumShading2-Accent5">
    <w:name w:val="Medium Shading 2 Accent 5"/>
    <w:basedOn w:val="TableNormal"/>
    <w:uiPriority w:val="64"/>
    <w:rsid w:val="000B27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0B27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5">
    <w:name w:val="Light Shading Accent 5"/>
    <w:basedOn w:val="TableNormal"/>
    <w:uiPriority w:val="60"/>
    <w:rsid w:val="000B278A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Grid-Accent5">
    <w:name w:val="Light Grid Accent 5"/>
    <w:basedOn w:val="TableNormal"/>
    <w:uiPriority w:val="62"/>
    <w:rsid w:val="000B27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fontstyle01">
    <w:name w:val="fontstyle01"/>
    <w:basedOn w:val="DefaultParagraphFont"/>
    <w:rsid w:val="00F238DE"/>
    <w:rPr>
      <w:rFonts w:ascii="ITCFranklinGothicStd-Demi" w:hAnsi="ITCFranklinGothicStd-Demi" w:hint="default"/>
      <w:b w:val="0"/>
      <w:bCs w:val="0"/>
      <w:i w:val="0"/>
      <w:iCs w:val="0"/>
      <w:color w:val="231F20"/>
      <w:sz w:val="40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73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3CC"/>
    <w:rPr>
      <w:rFonts w:ascii="Tahoma" w:hAnsi="Tahoma" w:cs="Tahoma"/>
      <w:sz w:val="16"/>
      <w:szCs w:val="16"/>
    </w:rPr>
  </w:style>
  <w:style w:type="character" w:customStyle="1" w:styleId="A7">
    <w:name w:val="A7"/>
    <w:uiPriority w:val="99"/>
    <w:rsid w:val="007E23D9"/>
    <w:rPr>
      <w:rFonts w:cs="Cambria"/>
      <w:b/>
      <w:bCs/>
      <w:color w:val="000000"/>
      <w:sz w:val="19"/>
      <w:szCs w:val="19"/>
    </w:rPr>
  </w:style>
  <w:style w:type="character" w:customStyle="1" w:styleId="A6">
    <w:name w:val="A6"/>
    <w:uiPriority w:val="99"/>
    <w:rsid w:val="007E23D9"/>
    <w:rPr>
      <w:rFonts w:cs="Cambria"/>
      <w:b/>
      <w:bCs/>
      <w:color w:val="000000"/>
      <w:sz w:val="26"/>
      <w:szCs w:val="26"/>
    </w:rPr>
  </w:style>
  <w:style w:type="paragraph" w:customStyle="1" w:styleId="Pa12">
    <w:name w:val="Pa12"/>
    <w:basedOn w:val="Default"/>
    <w:next w:val="Default"/>
    <w:uiPriority w:val="99"/>
    <w:rsid w:val="007E23D9"/>
    <w:pPr>
      <w:spacing w:line="241" w:lineRule="atLeast"/>
    </w:pPr>
    <w:rPr>
      <w:rFonts w:ascii="Cambria" w:hAnsi="Cambria" w:cstheme="minorBidi"/>
      <w:color w:val="auto"/>
    </w:rPr>
  </w:style>
  <w:style w:type="character" w:customStyle="1" w:styleId="A8">
    <w:name w:val="A8"/>
    <w:uiPriority w:val="99"/>
    <w:rsid w:val="007E23D9"/>
    <w:rPr>
      <w:rFonts w:cs="Cambria"/>
      <w:color w:val="000000"/>
      <w:sz w:val="14"/>
      <w:szCs w:val="14"/>
    </w:rPr>
  </w:style>
  <w:style w:type="character" w:customStyle="1" w:styleId="A9">
    <w:name w:val="A9"/>
    <w:uiPriority w:val="99"/>
    <w:rsid w:val="007E23D9"/>
    <w:rPr>
      <w:rFonts w:cs="Cambria"/>
      <w:b/>
      <w:bCs/>
      <w:color w:val="000000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2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hamed_gasser@aun.edu.e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678</Words>
  <Characters>3865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fero</dc:creator>
  <cp:lastModifiedBy>AL-FAJR</cp:lastModifiedBy>
  <cp:revision>6</cp:revision>
  <dcterms:created xsi:type="dcterms:W3CDTF">2018-11-16T19:57:00Z</dcterms:created>
  <dcterms:modified xsi:type="dcterms:W3CDTF">2021-03-29T09:26:00Z</dcterms:modified>
</cp:coreProperties>
</file>